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5" w:rsidRPr="002D7E8C" w:rsidRDefault="00E157F8" w:rsidP="00E157F8">
      <w:pPr>
        <w:jc w:val="center"/>
      </w:pPr>
      <w:r w:rsidRPr="002D7E8C">
        <w:rPr>
          <w:noProof/>
        </w:rPr>
        <w:drawing>
          <wp:inline distT="0" distB="0" distL="0" distR="0">
            <wp:extent cx="2385060" cy="792480"/>
            <wp:effectExtent l="0" t="0" r="0" b="7620"/>
            <wp:docPr id="1" name="Picture 1" descr="C:\Users\amaxwell\Desktop\SHS-One Family, One Heart, One Fa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xwell\Desktop\SHS-One Family, One Heart, One Fai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21" w:rsidRDefault="00E77821" w:rsidP="00E77821">
      <w:pPr>
        <w:rPr>
          <w:u w:val="single"/>
        </w:rPr>
      </w:pPr>
    </w:p>
    <w:p w:rsidR="00E77821" w:rsidRDefault="00E157F8" w:rsidP="00AD3DBA">
      <w:pPr>
        <w:jc w:val="center"/>
        <w:rPr>
          <w:sz w:val="32"/>
          <w:u w:val="single"/>
        </w:rPr>
      </w:pPr>
      <w:r w:rsidRPr="00E77821">
        <w:rPr>
          <w:sz w:val="32"/>
          <w:u w:val="single"/>
        </w:rPr>
        <w:t>SHS C</w:t>
      </w:r>
      <w:r w:rsidR="00631170" w:rsidRPr="00E77821">
        <w:rPr>
          <w:sz w:val="32"/>
          <w:u w:val="single"/>
        </w:rPr>
        <w:t>lassroom Celebration Guidelines</w:t>
      </w:r>
    </w:p>
    <w:p w:rsidR="00AD3DBA" w:rsidRDefault="00AD3DBA" w:rsidP="00AD3DB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In-Classroom Treats</w:t>
      </w:r>
    </w:p>
    <w:p w:rsidR="00AD3DBA" w:rsidRDefault="00AD3DBA" w:rsidP="00AD3DBA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Homeroom parents should send out a signup genius to garner support for sending in treats. (as was done in the past)</w:t>
      </w:r>
    </w:p>
    <w:p w:rsidR="00AD3DBA" w:rsidRDefault="00AD3DBA" w:rsidP="00AD3DBA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Homeroom parents will be responsible for sending out a note to families and organizing treats/drinks</w:t>
      </w:r>
    </w:p>
    <w:p w:rsidR="00AD3DBA" w:rsidRDefault="00205DCC" w:rsidP="00205DCC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It is recommended that approximately 5</w:t>
      </w:r>
      <w:r w:rsidR="00AD3DBA">
        <w:rPr>
          <w:sz w:val="24"/>
        </w:rPr>
        <w:t xml:space="preserve"> treats be sent per class</w:t>
      </w:r>
      <w:r>
        <w:rPr>
          <w:sz w:val="24"/>
        </w:rPr>
        <w:t xml:space="preserve"> </w:t>
      </w:r>
      <w:r w:rsidR="00231BD3">
        <w:rPr>
          <w:sz w:val="24"/>
        </w:rPr>
        <w:t xml:space="preserve">as to not overwhelm the teachers. </w:t>
      </w:r>
      <w:bookmarkStart w:id="0" w:name="_GoBack"/>
      <w:bookmarkEnd w:id="0"/>
    </w:p>
    <w:p w:rsidR="00AD3DBA" w:rsidRDefault="00AD3DBA" w:rsidP="00AD3DBA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Approved snack list will be provided to all homeroom parents</w:t>
      </w:r>
    </w:p>
    <w:p w:rsidR="00AD3DBA" w:rsidRDefault="00AD3DBA" w:rsidP="00AD3DBA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Treats must be nut free</w:t>
      </w:r>
    </w:p>
    <w:p w:rsidR="00AD3DBA" w:rsidRDefault="00AD3DBA" w:rsidP="00AD3DBA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No homemade treats will be accepted</w:t>
      </w:r>
    </w:p>
    <w:p w:rsidR="00AD3DBA" w:rsidRDefault="00AD3DBA" w:rsidP="00AD3DBA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Treats must be from the approved snack list</w:t>
      </w:r>
    </w:p>
    <w:p w:rsidR="00AD3DBA" w:rsidRDefault="00AD3DBA" w:rsidP="00AD3DBA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Parents can send in small toy-like item/goodie bag</w:t>
      </w:r>
    </w:p>
    <w:p w:rsidR="00AD3DBA" w:rsidRPr="00AD3DBA" w:rsidRDefault="00AD3DBA" w:rsidP="00AD3DBA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Ex. Eraser, pencil, small themed toy, candy, etc.</w:t>
      </w:r>
    </w:p>
    <w:p w:rsidR="00AD3DBA" w:rsidRDefault="00AD3DBA" w:rsidP="00AD3DBA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Treats can be sent in the day of the event with the child to their home room</w:t>
      </w:r>
    </w:p>
    <w:p w:rsidR="00AD3DBA" w:rsidRPr="00AD3DBA" w:rsidRDefault="00AD3DBA" w:rsidP="00AD3DBA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It is not necessary to send treats in ahead of time</w:t>
      </w:r>
    </w:p>
    <w:p w:rsidR="00AD3DBA" w:rsidRPr="00AD3DBA" w:rsidRDefault="00AD3DBA" w:rsidP="00AD3DBA">
      <w:pPr>
        <w:pStyle w:val="ListParagraph"/>
        <w:numPr>
          <w:ilvl w:val="0"/>
          <w:numId w:val="6"/>
        </w:numPr>
        <w:rPr>
          <w:sz w:val="24"/>
          <w:u w:val="single"/>
        </w:rPr>
      </w:pPr>
      <w:r>
        <w:rPr>
          <w:sz w:val="24"/>
        </w:rPr>
        <w:t>Birthdays Celebrations</w:t>
      </w:r>
    </w:p>
    <w:p w:rsidR="00AD3DBA" w:rsidRPr="00AD3DBA" w:rsidRDefault="00AD3DBA" w:rsidP="00AD3DBA">
      <w:pPr>
        <w:pStyle w:val="ListParagraph"/>
        <w:numPr>
          <w:ilvl w:val="1"/>
          <w:numId w:val="6"/>
        </w:numPr>
        <w:rPr>
          <w:sz w:val="24"/>
          <w:u w:val="single"/>
        </w:rPr>
      </w:pPr>
      <w:r>
        <w:rPr>
          <w:sz w:val="24"/>
        </w:rPr>
        <w:t>Birthday celebrations are at the discretion of the teacher.</w:t>
      </w:r>
    </w:p>
    <w:p w:rsidR="00AD3DBA" w:rsidRPr="00AD3DBA" w:rsidRDefault="00AD3DBA" w:rsidP="00AD3DBA">
      <w:pPr>
        <w:pStyle w:val="ListParagraph"/>
        <w:numPr>
          <w:ilvl w:val="2"/>
          <w:numId w:val="6"/>
        </w:numPr>
        <w:rPr>
          <w:sz w:val="24"/>
          <w:u w:val="single"/>
        </w:rPr>
      </w:pPr>
      <w:r>
        <w:rPr>
          <w:sz w:val="24"/>
        </w:rPr>
        <w:t>Due to the complexity of managing in-person and virtual learning simultaneously, teachers may not be prepared to support individual in-classroom celebrations and perhaps may opt for one party monthly to celebrate the students with birthdays that month</w:t>
      </w:r>
    </w:p>
    <w:p w:rsidR="00AD3DBA" w:rsidRPr="00AD3DBA" w:rsidRDefault="00AD3DBA" w:rsidP="00AD3DBA">
      <w:pPr>
        <w:pStyle w:val="ListParagraph"/>
        <w:ind w:left="1440"/>
        <w:rPr>
          <w:sz w:val="24"/>
          <w:u w:val="single"/>
        </w:rPr>
      </w:pPr>
    </w:p>
    <w:sectPr w:rsidR="00AD3DBA" w:rsidRPr="00AD3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F2A"/>
    <w:multiLevelType w:val="hybridMultilevel"/>
    <w:tmpl w:val="0D5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0E5D"/>
    <w:multiLevelType w:val="hybridMultilevel"/>
    <w:tmpl w:val="6894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A1175"/>
    <w:multiLevelType w:val="hybridMultilevel"/>
    <w:tmpl w:val="4EF0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6455C"/>
    <w:multiLevelType w:val="hybridMultilevel"/>
    <w:tmpl w:val="325C6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6669A"/>
    <w:multiLevelType w:val="hybridMultilevel"/>
    <w:tmpl w:val="C2CA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E79A1"/>
    <w:multiLevelType w:val="hybridMultilevel"/>
    <w:tmpl w:val="CD329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F8"/>
    <w:rsid w:val="00205DCC"/>
    <w:rsid w:val="00231BD3"/>
    <w:rsid w:val="002D7E8C"/>
    <w:rsid w:val="00631170"/>
    <w:rsid w:val="008A30EA"/>
    <w:rsid w:val="00AD3DBA"/>
    <w:rsid w:val="00E157F8"/>
    <w:rsid w:val="00E77821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B8C0"/>
  <w15:chartTrackingRefBased/>
  <w15:docId w15:val="{3846BE04-1303-45F1-AC44-F9E3522D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Maxwell</dc:creator>
  <cp:keywords/>
  <dc:description/>
  <cp:lastModifiedBy>April Maxwell</cp:lastModifiedBy>
  <cp:revision>4</cp:revision>
  <dcterms:created xsi:type="dcterms:W3CDTF">2020-10-07T15:13:00Z</dcterms:created>
  <dcterms:modified xsi:type="dcterms:W3CDTF">2020-10-07T17:31:00Z</dcterms:modified>
</cp:coreProperties>
</file>