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E9C0" w14:textId="77777777" w:rsidR="00667419" w:rsidRDefault="00667419">
      <w:pPr>
        <w:pStyle w:val="Title"/>
        <w:widowControl w:val="0"/>
        <w:spacing w:line="360" w:lineRule="auto"/>
        <w:rPr>
          <w:rFonts w:ascii="Lexend" w:eastAsia="Lexend" w:hAnsi="Lexend" w:cs="Lexend"/>
        </w:rPr>
      </w:pPr>
      <w:bookmarkStart w:id="0" w:name="_t975tgvt4ztq" w:colFirst="0" w:colLast="0"/>
      <w:bookmarkEnd w:id="0"/>
    </w:p>
    <w:p w14:paraId="1B142BCA" w14:textId="77777777" w:rsidR="00667419" w:rsidRDefault="00080203">
      <w:pPr>
        <w:pStyle w:val="Title"/>
        <w:widowControl w:val="0"/>
        <w:spacing w:line="360" w:lineRule="auto"/>
        <w:jc w:val="center"/>
        <w:rPr>
          <w:rFonts w:ascii="Lexend" w:eastAsia="Lexend" w:hAnsi="Lexend" w:cs="Lexend"/>
        </w:rPr>
      </w:pPr>
      <w:bookmarkStart w:id="1" w:name="_2e9tmksuk3k1" w:colFirst="0" w:colLast="0"/>
      <w:bookmarkEnd w:id="1"/>
      <w:r>
        <w:rPr>
          <w:rFonts w:ascii="Lexend" w:eastAsia="Lexend" w:hAnsi="Lexend" w:cs="Lexend"/>
        </w:rPr>
        <w:t xml:space="preserve">Archdiocese of Philadelphia Schools </w:t>
      </w:r>
    </w:p>
    <w:p w14:paraId="6FE0B155" w14:textId="77777777" w:rsidR="00667419" w:rsidRDefault="00080203">
      <w:pPr>
        <w:pStyle w:val="Title"/>
        <w:widowControl w:val="0"/>
        <w:spacing w:line="360" w:lineRule="auto"/>
        <w:jc w:val="center"/>
        <w:rPr>
          <w:rFonts w:ascii="Lexend" w:eastAsia="Lexend" w:hAnsi="Lexend" w:cs="Lexend"/>
        </w:rPr>
      </w:pPr>
      <w:bookmarkStart w:id="2" w:name="_j529i9vctnyn" w:colFirst="0" w:colLast="0"/>
      <w:bookmarkEnd w:id="2"/>
      <w:r>
        <w:rPr>
          <w:rFonts w:ascii="Lexend" w:eastAsia="Lexend" w:hAnsi="Lexend" w:cs="Lexend"/>
        </w:rPr>
        <w:t>Artificial Intelligence Policy &amp; Implementation Guide</w:t>
      </w:r>
    </w:p>
    <w:p w14:paraId="1A000421" w14:textId="77777777" w:rsidR="00667419" w:rsidRDefault="00667419"/>
    <w:p w14:paraId="0DAB139F" w14:textId="77777777" w:rsidR="00667419" w:rsidRDefault="00080203">
      <w:pPr>
        <w:pStyle w:val="Title"/>
        <w:widowControl w:val="0"/>
        <w:spacing w:line="360" w:lineRule="auto"/>
        <w:jc w:val="center"/>
        <w:rPr>
          <w:rFonts w:ascii="Lexend" w:eastAsia="Lexend" w:hAnsi="Lexend" w:cs="Lexend"/>
        </w:rPr>
      </w:pPr>
      <w:bookmarkStart w:id="3" w:name="_2i3p1v5z7vv1" w:colFirst="0" w:colLast="0"/>
      <w:bookmarkEnd w:id="3"/>
      <w:r>
        <w:rPr>
          <w:rFonts w:ascii="Lexend" w:eastAsia="Lexend" w:hAnsi="Lexend" w:cs="Lexend"/>
          <w:noProof/>
        </w:rPr>
        <w:drawing>
          <wp:inline distT="0" distB="0" distL="0" distR="0" wp14:anchorId="50FE6CE4" wp14:editId="4BA443E4">
            <wp:extent cx="3192780" cy="3283816"/>
            <wp:effectExtent l="0" t="0" r="0" b="0"/>
            <wp:docPr id="9" name="image1.jpg" descr="Macintosh HD:Users:alissadevito:Downloads:AOPS Logo Files:PMS:Black and White:jpgs: BW AOPS Logo Icon-PMS.jpg"/>
            <wp:cNvGraphicFramePr/>
            <a:graphic xmlns:a="http://schemas.openxmlformats.org/drawingml/2006/main">
              <a:graphicData uri="http://schemas.openxmlformats.org/drawingml/2006/picture">
                <pic:pic xmlns:pic="http://schemas.openxmlformats.org/drawingml/2006/picture">
                  <pic:nvPicPr>
                    <pic:cNvPr id="0" name="image1.jpg" descr="Macintosh HD:Users:alissadevito:Downloads:AOPS Logo Files:PMS:Black and White:jpgs: BW AOPS Logo Icon-PMS.jpg"/>
                    <pic:cNvPicPr preferRelativeResize="0"/>
                  </pic:nvPicPr>
                  <pic:blipFill>
                    <a:blip r:embed="rId7">
                      <a:alphaModFix amt="87000"/>
                    </a:blip>
                    <a:srcRect/>
                    <a:stretch>
                      <a:fillRect/>
                    </a:stretch>
                  </pic:blipFill>
                  <pic:spPr>
                    <a:xfrm>
                      <a:off x="0" y="0"/>
                      <a:ext cx="3192780" cy="3283816"/>
                    </a:xfrm>
                    <a:prstGeom prst="rect">
                      <a:avLst/>
                    </a:prstGeom>
                    <a:ln/>
                  </pic:spPr>
                </pic:pic>
              </a:graphicData>
            </a:graphic>
          </wp:inline>
        </w:drawing>
      </w:r>
    </w:p>
    <w:p w14:paraId="771C85FD" w14:textId="77777777" w:rsidR="00667419" w:rsidRDefault="00667419">
      <w:pPr>
        <w:pStyle w:val="Title"/>
        <w:widowControl w:val="0"/>
        <w:spacing w:line="240" w:lineRule="auto"/>
        <w:jc w:val="center"/>
        <w:rPr>
          <w:rFonts w:ascii="Lexend" w:eastAsia="Lexend" w:hAnsi="Lexend" w:cs="Lexend"/>
        </w:rPr>
      </w:pPr>
      <w:bookmarkStart w:id="4" w:name="_kgdwjyg9idkf" w:colFirst="0" w:colLast="0"/>
      <w:bookmarkEnd w:id="4"/>
    </w:p>
    <w:p w14:paraId="1C4D22D7" w14:textId="77777777" w:rsidR="00667419" w:rsidRDefault="00080203">
      <w:pPr>
        <w:widowControl w:val="0"/>
        <w:spacing w:line="240" w:lineRule="auto"/>
        <w:jc w:val="center"/>
        <w:rPr>
          <w:rFonts w:ascii="Lexend SemiBold" w:eastAsia="Lexend SemiBold" w:hAnsi="Lexend SemiBold" w:cs="Lexend SemiBold"/>
          <w:sz w:val="36"/>
          <w:szCs w:val="36"/>
        </w:rPr>
      </w:pPr>
      <w:r>
        <w:br w:type="page"/>
      </w:r>
    </w:p>
    <w:p w14:paraId="563E432F" w14:textId="77777777" w:rsidR="00667419" w:rsidRDefault="00080203">
      <w:pPr>
        <w:widowControl w:val="0"/>
        <w:spacing w:line="240" w:lineRule="auto"/>
        <w:jc w:val="center"/>
        <w:rPr>
          <w:rFonts w:ascii="Lexend SemiBold" w:eastAsia="Lexend SemiBold" w:hAnsi="Lexend SemiBold" w:cs="Lexend SemiBold"/>
          <w:sz w:val="36"/>
          <w:szCs w:val="36"/>
        </w:rPr>
      </w:pPr>
      <w:r>
        <w:rPr>
          <w:rFonts w:ascii="Lexend SemiBold" w:eastAsia="Lexend SemiBold" w:hAnsi="Lexend SemiBold" w:cs="Lexend SemiBold"/>
          <w:sz w:val="36"/>
          <w:szCs w:val="36"/>
        </w:rPr>
        <w:lastRenderedPageBreak/>
        <w:t>Archdiocese of Philadelphia Schools</w:t>
      </w:r>
    </w:p>
    <w:p w14:paraId="2DA43AF1" w14:textId="77777777" w:rsidR="00667419" w:rsidRDefault="00080203">
      <w:pPr>
        <w:widowControl w:val="0"/>
        <w:spacing w:line="240" w:lineRule="auto"/>
        <w:jc w:val="center"/>
        <w:rPr>
          <w:rFonts w:ascii="Lexend SemiBold" w:eastAsia="Lexend SemiBold" w:hAnsi="Lexend SemiBold" w:cs="Lexend SemiBold"/>
          <w:sz w:val="36"/>
          <w:szCs w:val="36"/>
        </w:rPr>
      </w:pPr>
      <w:r>
        <w:rPr>
          <w:rFonts w:ascii="Lexend SemiBold" w:eastAsia="Lexend SemiBold" w:hAnsi="Lexend SemiBold" w:cs="Lexend SemiBold"/>
          <w:sz w:val="36"/>
          <w:szCs w:val="36"/>
        </w:rPr>
        <w:t>Artificial Intelligence Policy</w:t>
      </w:r>
    </w:p>
    <w:p w14:paraId="1075F35D" w14:textId="77777777" w:rsidR="00667419" w:rsidRDefault="00667419">
      <w:pPr>
        <w:widowControl w:val="0"/>
        <w:spacing w:line="240" w:lineRule="auto"/>
        <w:jc w:val="center"/>
        <w:rPr>
          <w:rFonts w:ascii="Lexend" w:eastAsia="Lexend" w:hAnsi="Lexend" w:cs="Lexend"/>
          <w:b/>
          <w:bCs/>
          <w:sz w:val="28"/>
          <w:szCs w:val="28"/>
        </w:rPr>
      </w:pPr>
    </w:p>
    <w:p w14:paraId="1805F906" w14:textId="77777777" w:rsidR="00667419" w:rsidRDefault="00667419">
      <w:pPr>
        <w:widowControl w:val="0"/>
        <w:spacing w:line="240" w:lineRule="auto"/>
        <w:jc w:val="center"/>
        <w:rPr>
          <w:rFonts w:ascii="Lexend" w:eastAsia="Lexend" w:hAnsi="Lexend" w:cs="Lexend"/>
          <w:b/>
          <w:bCs/>
          <w:sz w:val="28"/>
          <w:szCs w:val="28"/>
        </w:rPr>
      </w:pPr>
    </w:p>
    <w:p w14:paraId="382F2489" w14:textId="77777777" w:rsidR="00667419" w:rsidRDefault="00080203">
      <w:pPr>
        <w:widowControl w:val="0"/>
        <w:spacing w:line="240" w:lineRule="auto"/>
        <w:jc w:val="center"/>
        <w:rPr>
          <w:rFonts w:ascii="Lexend" w:eastAsia="Lexend" w:hAnsi="Lexend" w:cs="Lexend"/>
          <w:b/>
          <w:bCs/>
          <w:sz w:val="28"/>
          <w:szCs w:val="28"/>
        </w:rPr>
      </w:pPr>
      <w:r>
        <w:rPr>
          <w:rFonts w:ascii="Lexend" w:eastAsia="Lexend" w:hAnsi="Lexend" w:cs="Lexend"/>
          <w:b/>
          <w:bCs/>
          <w:sz w:val="28"/>
          <w:szCs w:val="28"/>
        </w:rPr>
        <w:t>Table of Contents</w:t>
      </w:r>
    </w:p>
    <w:p w14:paraId="03996EF2" w14:textId="77777777" w:rsidR="00667419" w:rsidRDefault="00667419">
      <w:pPr>
        <w:widowControl w:val="0"/>
        <w:spacing w:line="240" w:lineRule="auto"/>
        <w:rPr>
          <w:rFonts w:ascii="Lexend" w:eastAsia="Lexend" w:hAnsi="Lexend" w:cs="Lexend"/>
        </w:rPr>
      </w:pPr>
    </w:p>
    <w:p w14:paraId="3041DEDB" w14:textId="77777777" w:rsidR="00667419" w:rsidRDefault="00667419">
      <w:pPr>
        <w:widowControl w:val="0"/>
        <w:spacing w:line="240" w:lineRule="auto"/>
        <w:rPr>
          <w:rFonts w:ascii="Lexend" w:eastAsia="Lexend" w:hAnsi="Lexend" w:cs="Lexend"/>
        </w:rPr>
      </w:pPr>
    </w:p>
    <w:p w14:paraId="6A0F4016" w14:textId="77777777" w:rsidR="00667419" w:rsidRDefault="00080203">
      <w:pPr>
        <w:widowControl w:val="0"/>
        <w:spacing w:line="360" w:lineRule="auto"/>
        <w:ind w:right="-210"/>
        <w:rPr>
          <w:rFonts w:ascii="Lexend" w:eastAsia="Lexend" w:hAnsi="Lexend" w:cs="Lexend"/>
          <w:sz w:val="24"/>
          <w:szCs w:val="24"/>
        </w:rPr>
      </w:pPr>
      <w:hyperlink w:anchor="b5djpsjir64f">
        <w:r>
          <w:rPr>
            <w:rFonts w:ascii="Lexend" w:eastAsia="Lexend" w:hAnsi="Lexend" w:cs="Lexend"/>
            <w:b/>
            <w:bCs/>
            <w:sz w:val="24"/>
            <w:szCs w:val="24"/>
          </w:rPr>
          <w:t>Acknowledgement</w:t>
        </w:r>
      </w:hyperlink>
      <w:r>
        <w:rPr>
          <w:rFonts w:ascii="Lexend" w:eastAsia="Lexend" w:hAnsi="Lexend" w:cs="Lexend"/>
          <w:b/>
          <w:bCs/>
          <w:sz w:val="24"/>
          <w:szCs w:val="24"/>
        </w:rPr>
        <w:tab/>
      </w:r>
      <w:r>
        <w:rPr>
          <w:rFonts w:ascii="Lexend" w:eastAsia="Lexend" w:hAnsi="Lexend" w:cs="Lexend"/>
          <w:b/>
          <w:bCs/>
          <w:sz w:val="24"/>
          <w:szCs w:val="24"/>
        </w:rPr>
        <w:tab/>
      </w:r>
      <w:r>
        <w:rPr>
          <w:rFonts w:ascii="Lexend" w:eastAsia="Lexend" w:hAnsi="Lexend" w:cs="Lexend"/>
          <w:b/>
          <w:bCs/>
          <w:sz w:val="24"/>
          <w:szCs w:val="24"/>
        </w:rPr>
        <w:tab/>
      </w:r>
      <w:r>
        <w:rPr>
          <w:rFonts w:ascii="Lexend" w:eastAsia="Lexend" w:hAnsi="Lexend" w:cs="Lexend"/>
          <w:b/>
          <w:bCs/>
          <w:sz w:val="24"/>
          <w:szCs w:val="24"/>
        </w:rPr>
        <w:tab/>
      </w:r>
      <w:r>
        <w:rPr>
          <w:rFonts w:ascii="Lexend" w:eastAsia="Lexend" w:hAnsi="Lexend" w:cs="Lexend"/>
          <w:b/>
          <w:bCs/>
          <w:sz w:val="24"/>
          <w:szCs w:val="24"/>
        </w:rPr>
        <w:tab/>
      </w:r>
      <w:r>
        <w:rPr>
          <w:rFonts w:ascii="Lexend" w:eastAsia="Lexend" w:hAnsi="Lexend" w:cs="Lexend"/>
          <w:b/>
          <w:bCs/>
          <w:sz w:val="24"/>
          <w:szCs w:val="24"/>
        </w:rPr>
        <w:tab/>
      </w:r>
      <w:r>
        <w:rPr>
          <w:rFonts w:ascii="Lexend" w:eastAsia="Lexend" w:hAnsi="Lexend" w:cs="Lexend"/>
          <w:b/>
          <w:bCs/>
          <w:sz w:val="24"/>
          <w:szCs w:val="24"/>
        </w:rPr>
        <w:tab/>
      </w:r>
      <w:r>
        <w:rPr>
          <w:rFonts w:ascii="Lexend" w:eastAsia="Lexend" w:hAnsi="Lexend" w:cs="Lexend"/>
          <w:b/>
          <w:bCs/>
          <w:sz w:val="24"/>
          <w:szCs w:val="24"/>
        </w:rPr>
        <w:tab/>
      </w:r>
      <w:r>
        <w:rPr>
          <w:rFonts w:ascii="Lexend" w:eastAsia="Lexend" w:hAnsi="Lexend" w:cs="Lexend"/>
          <w:b/>
          <w:bCs/>
          <w:sz w:val="24"/>
          <w:szCs w:val="24"/>
        </w:rPr>
        <w:tab/>
      </w:r>
      <w:r>
        <w:rPr>
          <w:rFonts w:ascii="Lexend" w:eastAsia="Lexend" w:hAnsi="Lexend" w:cs="Lexend"/>
          <w:b/>
          <w:bCs/>
          <w:sz w:val="24"/>
          <w:szCs w:val="24"/>
        </w:rPr>
        <w:tab/>
      </w:r>
      <w:proofErr w:type="gramStart"/>
      <w:r>
        <w:rPr>
          <w:rFonts w:ascii="Lexend" w:eastAsia="Lexend" w:hAnsi="Lexend" w:cs="Lexend"/>
          <w:b/>
          <w:bCs/>
          <w:sz w:val="24"/>
          <w:szCs w:val="24"/>
        </w:rPr>
        <w:tab/>
        <w:t xml:space="preserve"> </w:t>
      </w:r>
      <w:r>
        <w:rPr>
          <w:rFonts w:ascii="Lexend" w:eastAsia="Lexend" w:hAnsi="Lexend" w:cs="Lexend"/>
          <w:sz w:val="24"/>
          <w:szCs w:val="24"/>
        </w:rPr>
        <w:t xml:space="preserve"> 3</w:t>
      </w:r>
      <w:proofErr w:type="gramEnd"/>
    </w:p>
    <w:p w14:paraId="661A8599" w14:textId="77777777" w:rsidR="00667419" w:rsidRDefault="00667419">
      <w:pPr>
        <w:widowControl w:val="0"/>
        <w:spacing w:line="360" w:lineRule="auto"/>
        <w:ind w:right="-210"/>
        <w:rPr>
          <w:rFonts w:ascii="Lexend" w:eastAsia="Lexend" w:hAnsi="Lexend" w:cs="Lexend"/>
          <w:b/>
          <w:bCs/>
          <w:sz w:val="24"/>
          <w:szCs w:val="24"/>
        </w:rPr>
      </w:pPr>
    </w:p>
    <w:p w14:paraId="22843738" w14:textId="77777777" w:rsidR="00667419" w:rsidRDefault="00080203">
      <w:pPr>
        <w:widowControl w:val="0"/>
        <w:spacing w:line="360" w:lineRule="auto"/>
        <w:ind w:right="-210"/>
        <w:rPr>
          <w:rFonts w:ascii="Lexend" w:eastAsia="Lexend" w:hAnsi="Lexend" w:cs="Lexend"/>
          <w:color w:val="1F1F1F"/>
          <w:sz w:val="24"/>
          <w:szCs w:val="24"/>
        </w:rPr>
      </w:pPr>
      <w:hyperlink w:anchor="vqtf57mz9zq">
        <w:r>
          <w:rPr>
            <w:rFonts w:ascii="Lexend" w:eastAsia="Lexend" w:hAnsi="Lexend" w:cs="Lexend"/>
            <w:b/>
            <w:bCs/>
            <w:sz w:val="24"/>
            <w:szCs w:val="24"/>
          </w:rPr>
          <w:t>Faith-Based Vision for Technology</w:t>
        </w:r>
      </w:hyperlink>
      <w:r>
        <w:rPr>
          <w:rFonts w:ascii="Lexend" w:eastAsia="Lexend" w:hAnsi="Lexend" w:cs="Lexend"/>
          <w:b/>
          <w:bCs/>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proofErr w:type="gramStart"/>
      <w:r>
        <w:rPr>
          <w:rFonts w:ascii="Lexend" w:eastAsia="Lexend" w:hAnsi="Lexend" w:cs="Lexend"/>
          <w:color w:val="1F1F1F"/>
          <w:sz w:val="24"/>
          <w:szCs w:val="24"/>
        </w:rPr>
        <w:tab/>
        <w:t xml:space="preserve">  </w:t>
      </w:r>
      <w:r>
        <w:rPr>
          <w:rFonts w:ascii="Lexend" w:eastAsia="Lexend" w:hAnsi="Lexend" w:cs="Lexend"/>
          <w:color w:val="1F1F1F"/>
          <w:sz w:val="24"/>
          <w:szCs w:val="24"/>
        </w:rPr>
        <w:tab/>
      </w:r>
      <w:proofErr w:type="gramEnd"/>
      <w:r>
        <w:rPr>
          <w:rFonts w:ascii="Lexend" w:eastAsia="Lexend" w:hAnsi="Lexend" w:cs="Lexend"/>
          <w:color w:val="1F1F1F"/>
          <w:sz w:val="24"/>
          <w:szCs w:val="24"/>
        </w:rPr>
        <w:t xml:space="preserve">  4</w:t>
      </w:r>
    </w:p>
    <w:p w14:paraId="454723C1" w14:textId="77777777" w:rsidR="00667419" w:rsidRDefault="00667419">
      <w:pPr>
        <w:widowControl w:val="0"/>
        <w:spacing w:line="360" w:lineRule="auto"/>
        <w:ind w:right="-210"/>
        <w:rPr>
          <w:rFonts w:ascii="Lexend" w:eastAsia="Lexend" w:hAnsi="Lexend" w:cs="Lexend"/>
          <w:b/>
          <w:bCs/>
          <w:color w:val="1F1F1F"/>
          <w:sz w:val="24"/>
          <w:szCs w:val="24"/>
        </w:rPr>
      </w:pPr>
    </w:p>
    <w:p w14:paraId="553376BB" w14:textId="77777777" w:rsidR="00667419" w:rsidRDefault="00080203">
      <w:pPr>
        <w:widowControl w:val="0"/>
        <w:spacing w:line="360" w:lineRule="auto"/>
        <w:ind w:right="-210"/>
        <w:rPr>
          <w:rFonts w:ascii="Lexend" w:eastAsia="Lexend" w:hAnsi="Lexend" w:cs="Lexend"/>
          <w:color w:val="1F1F1F"/>
          <w:sz w:val="24"/>
          <w:szCs w:val="24"/>
        </w:rPr>
      </w:pPr>
      <w:hyperlink w:anchor="8x62viy2scf">
        <w:r>
          <w:rPr>
            <w:rFonts w:ascii="Lexend" w:eastAsia="Lexend" w:hAnsi="Lexend" w:cs="Lexend"/>
            <w:b/>
            <w:bCs/>
            <w:sz w:val="24"/>
            <w:szCs w:val="24"/>
          </w:rPr>
          <w:t>Guidance for Educators</w:t>
        </w:r>
      </w:hyperlink>
      <w:r>
        <w:rPr>
          <w:rFonts w:ascii="Lexend" w:eastAsia="Lexend" w:hAnsi="Lexend" w:cs="Lexend"/>
          <w:sz w:val="24"/>
          <w:szCs w:val="24"/>
        </w:rPr>
        <w:t xml:space="preserve"> </w:t>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proofErr w:type="gramStart"/>
      <w:r>
        <w:rPr>
          <w:rFonts w:ascii="Lexend" w:eastAsia="Lexend" w:hAnsi="Lexend" w:cs="Lexend"/>
          <w:color w:val="1F1F1F"/>
          <w:sz w:val="24"/>
          <w:szCs w:val="24"/>
        </w:rPr>
        <w:tab/>
        <w:t xml:space="preserve">  </w:t>
      </w:r>
      <w:r>
        <w:rPr>
          <w:rFonts w:ascii="Lexend" w:eastAsia="Lexend" w:hAnsi="Lexend" w:cs="Lexend"/>
          <w:color w:val="1F1F1F"/>
          <w:sz w:val="24"/>
          <w:szCs w:val="24"/>
        </w:rPr>
        <w:tab/>
      </w:r>
      <w:proofErr w:type="gramEnd"/>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t xml:space="preserve">          </w:t>
      </w:r>
      <w:proofErr w:type="gramStart"/>
      <w:r>
        <w:rPr>
          <w:rFonts w:ascii="Lexend" w:eastAsia="Lexend" w:hAnsi="Lexend" w:cs="Lexend"/>
          <w:color w:val="1F1F1F"/>
          <w:sz w:val="24"/>
          <w:szCs w:val="24"/>
        </w:rPr>
        <w:tab/>
        <w:t xml:space="preserve">  5</w:t>
      </w:r>
      <w:proofErr w:type="gramEnd"/>
    </w:p>
    <w:p w14:paraId="325ED90C" w14:textId="77777777" w:rsidR="00667419" w:rsidRDefault="00080203">
      <w:pPr>
        <w:widowControl w:val="0"/>
        <w:numPr>
          <w:ilvl w:val="1"/>
          <w:numId w:val="7"/>
        </w:numPr>
        <w:spacing w:line="360" w:lineRule="auto"/>
        <w:ind w:right="-210"/>
        <w:rPr>
          <w:sz w:val="24"/>
          <w:szCs w:val="24"/>
        </w:rPr>
      </w:pPr>
      <w:hyperlink w:anchor="pgpp3j17oku">
        <w:r>
          <w:rPr>
            <w:rFonts w:ascii="Lexend" w:eastAsia="Lexend" w:hAnsi="Lexend" w:cs="Lexend"/>
            <w:sz w:val="24"/>
            <w:szCs w:val="24"/>
          </w:rPr>
          <w:t>AI Permission Scale</w:t>
        </w:r>
      </w:hyperlink>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proofErr w:type="gramStart"/>
      <w:r>
        <w:rPr>
          <w:rFonts w:ascii="Lexend" w:eastAsia="Lexend" w:hAnsi="Lexend" w:cs="Lexend"/>
          <w:color w:val="1F1F1F"/>
          <w:sz w:val="24"/>
          <w:szCs w:val="24"/>
        </w:rPr>
        <w:tab/>
        <w:t xml:space="preserve">  6</w:t>
      </w:r>
      <w:proofErr w:type="gramEnd"/>
    </w:p>
    <w:p w14:paraId="7BB97786" w14:textId="77777777" w:rsidR="00667419" w:rsidRDefault="00667419">
      <w:pPr>
        <w:widowControl w:val="0"/>
        <w:spacing w:line="360" w:lineRule="auto"/>
        <w:ind w:right="-210"/>
        <w:rPr>
          <w:rFonts w:ascii="Lexend" w:eastAsia="Lexend" w:hAnsi="Lexend" w:cs="Lexend"/>
          <w:b/>
          <w:bCs/>
          <w:color w:val="1F1F1F"/>
          <w:sz w:val="24"/>
          <w:szCs w:val="24"/>
        </w:rPr>
      </w:pPr>
    </w:p>
    <w:p w14:paraId="152B4B8A" w14:textId="77777777" w:rsidR="00667419" w:rsidRDefault="00080203">
      <w:pPr>
        <w:widowControl w:val="0"/>
        <w:spacing w:line="360" w:lineRule="auto"/>
        <w:ind w:right="-210"/>
        <w:rPr>
          <w:rFonts w:ascii="Lexend" w:eastAsia="Lexend" w:hAnsi="Lexend" w:cs="Lexend"/>
          <w:color w:val="1F1F1F"/>
          <w:sz w:val="24"/>
          <w:szCs w:val="24"/>
        </w:rPr>
      </w:pPr>
      <w:hyperlink w:anchor="7muo33h31h05">
        <w:r>
          <w:rPr>
            <w:rFonts w:ascii="Lexend" w:eastAsia="Lexend" w:hAnsi="Lexend" w:cs="Lexend"/>
            <w:b/>
            <w:bCs/>
            <w:sz w:val="24"/>
            <w:szCs w:val="24"/>
          </w:rPr>
          <w:t>Academic Integrity and Authorship - Guidance for Students</w:t>
        </w:r>
      </w:hyperlink>
      <w:r>
        <w:rPr>
          <w:rFonts w:ascii="Lexend" w:eastAsia="Lexend" w:hAnsi="Lexend" w:cs="Lexend"/>
          <w:b/>
          <w:bCs/>
          <w:sz w:val="24"/>
          <w:szCs w:val="24"/>
        </w:rPr>
        <w:t xml:space="preserve"> </w:t>
      </w:r>
      <w:r>
        <w:rPr>
          <w:rFonts w:ascii="Lexend" w:eastAsia="Lexend" w:hAnsi="Lexend" w:cs="Lexend"/>
          <w:b/>
          <w:bCs/>
          <w:color w:val="1F1F1F"/>
          <w:sz w:val="24"/>
          <w:szCs w:val="24"/>
        </w:rPr>
        <w:tab/>
      </w:r>
      <w:r>
        <w:rPr>
          <w:rFonts w:ascii="Lexend" w:eastAsia="Lexend" w:hAnsi="Lexend" w:cs="Lexend"/>
          <w:b/>
          <w:bCs/>
          <w:color w:val="1F1F1F"/>
          <w:sz w:val="24"/>
          <w:szCs w:val="24"/>
        </w:rPr>
        <w:tab/>
      </w:r>
      <w:r>
        <w:rPr>
          <w:rFonts w:ascii="Lexend" w:eastAsia="Lexend" w:hAnsi="Lexend" w:cs="Lexend"/>
          <w:b/>
          <w:bCs/>
          <w:color w:val="1F1F1F"/>
          <w:sz w:val="24"/>
          <w:szCs w:val="24"/>
        </w:rPr>
        <w:tab/>
        <w:t xml:space="preserve">           </w:t>
      </w:r>
      <w:r>
        <w:rPr>
          <w:rFonts w:ascii="Lexend" w:eastAsia="Lexend" w:hAnsi="Lexend" w:cs="Lexend"/>
          <w:color w:val="1F1F1F"/>
          <w:sz w:val="24"/>
          <w:szCs w:val="24"/>
        </w:rPr>
        <w:t>6</w:t>
      </w:r>
    </w:p>
    <w:p w14:paraId="38FDAA5A" w14:textId="77777777" w:rsidR="00667419" w:rsidRDefault="00080203">
      <w:pPr>
        <w:widowControl w:val="0"/>
        <w:numPr>
          <w:ilvl w:val="1"/>
          <w:numId w:val="1"/>
        </w:numPr>
        <w:spacing w:line="360" w:lineRule="auto"/>
        <w:ind w:right="-210"/>
        <w:rPr>
          <w:rFonts w:ascii="Lexend" w:eastAsia="Lexend" w:hAnsi="Lexend" w:cs="Lexend"/>
          <w:color w:val="1F1F1F"/>
          <w:sz w:val="24"/>
          <w:szCs w:val="24"/>
        </w:rPr>
      </w:pPr>
      <w:hyperlink w:anchor="6ygxcolhcrql">
        <w:r>
          <w:rPr>
            <w:rFonts w:ascii="Lexend" w:eastAsia="Lexend" w:hAnsi="Lexend" w:cs="Lexend"/>
            <w:sz w:val="24"/>
            <w:szCs w:val="24"/>
          </w:rPr>
          <w:t>Developmental Distinctions</w:t>
        </w:r>
      </w:hyperlink>
      <w:r>
        <w:rPr>
          <w:rFonts w:ascii="Lexend" w:eastAsia="Lexend" w:hAnsi="Lexend" w:cs="Lexend"/>
          <w:sz w:val="24"/>
          <w:szCs w:val="24"/>
        </w:rPr>
        <w:t xml:space="preserve"> </w:t>
      </w:r>
      <w:r>
        <w:rPr>
          <w:rFonts w:ascii="Lexend" w:eastAsia="Lexend" w:hAnsi="Lexend" w:cs="Lexend"/>
          <w:color w:val="1F1F1F"/>
          <w:sz w:val="24"/>
          <w:szCs w:val="24"/>
        </w:rPr>
        <w:tab/>
      </w:r>
      <w:r>
        <w:rPr>
          <w:rFonts w:ascii="Lexend" w:eastAsia="Lexend" w:hAnsi="Lexend" w:cs="Lexend"/>
          <w:color w:val="1F1F1F"/>
          <w:sz w:val="24"/>
          <w:szCs w:val="24"/>
        </w:rPr>
        <w:tab/>
      </w:r>
      <w:proofErr w:type="gramStart"/>
      <w:r>
        <w:rPr>
          <w:rFonts w:ascii="Lexend" w:eastAsia="Lexend" w:hAnsi="Lexend" w:cs="Lexend"/>
          <w:color w:val="1F1F1F"/>
          <w:sz w:val="24"/>
          <w:szCs w:val="24"/>
        </w:rPr>
        <w:tab/>
        <w:t xml:space="preserve">  </w:t>
      </w:r>
      <w:r>
        <w:rPr>
          <w:rFonts w:ascii="Lexend" w:eastAsia="Lexend" w:hAnsi="Lexend" w:cs="Lexend"/>
          <w:color w:val="1F1F1F"/>
          <w:sz w:val="24"/>
          <w:szCs w:val="24"/>
        </w:rPr>
        <w:tab/>
      </w:r>
      <w:proofErr w:type="gramEnd"/>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t xml:space="preserve">             </w:t>
      </w:r>
      <w:proofErr w:type="gramStart"/>
      <w:r>
        <w:rPr>
          <w:rFonts w:ascii="Lexend" w:eastAsia="Lexend" w:hAnsi="Lexend" w:cs="Lexend"/>
          <w:color w:val="1F1F1F"/>
          <w:sz w:val="24"/>
          <w:szCs w:val="24"/>
        </w:rPr>
        <w:tab/>
        <w:t xml:space="preserve">  7</w:t>
      </w:r>
      <w:proofErr w:type="gramEnd"/>
    </w:p>
    <w:p w14:paraId="767D0187" w14:textId="77777777" w:rsidR="00667419" w:rsidRDefault="00080203">
      <w:pPr>
        <w:widowControl w:val="0"/>
        <w:numPr>
          <w:ilvl w:val="1"/>
          <w:numId w:val="1"/>
        </w:numPr>
        <w:spacing w:line="360" w:lineRule="auto"/>
        <w:ind w:right="-210"/>
        <w:rPr>
          <w:rFonts w:ascii="Lexend" w:eastAsia="Lexend" w:hAnsi="Lexend" w:cs="Lexend"/>
          <w:color w:val="1F1F1F"/>
          <w:sz w:val="24"/>
          <w:szCs w:val="24"/>
        </w:rPr>
      </w:pPr>
      <w:hyperlink w:anchor="dwp5pnq4jswy">
        <w:r>
          <w:rPr>
            <w:rFonts w:ascii="Lexend" w:eastAsia="Lexend" w:hAnsi="Lexend" w:cs="Lexend"/>
            <w:sz w:val="24"/>
            <w:szCs w:val="24"/>
          </w:rPr>
          <w:t>Accountability of AI Use</w:t>
        </w:r>
      </w:hyperlink>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proofErr w:type="gramStart"/>
      <w:r>
        <w:rPr>
          <w:rFonts w:ascii="Lexend" w:eastAsia="Lexend" w:hAnsi="Lexend" w:cs="Lexend"/>
          <w:color w:val="1F1F1F"/>
          <w:sz w:val="24"/>
          <w:szCs w:val="24"/>
        </w:rPr>
        <w:tab/>
        <w:t xml:space="preserve">  8</w:t>
      </w:r>
      <w:proofErr w:type="gramEnd"/>
    </w:p>
    <w:p w14:paraId="34B09925" w14:textId="77777777" w:rsidR="00667419" w:rsidRDefault="00667419">
      <w:pPr>
        <w:widowControl w:val="0"/>
        <w:spacing w:line="360" w:lineRule="auto"/>
        <w:ind w:right="-210"/>
        <w:rPr>
          <w:rFonts w:ascii="Lexend" w:eastAsia="Lexend" w:hAnsi="Lexend" w:cs="Lexend"/>
          <w:b/>
          <w:bCs/>
          <w:color w:val="1F1F1F"/>
          <w:sz w:val="24"/>
          <w:szCs w:val="24"/>
        </w:rPr>
      </w:pPr>
    </w:p>
    <w:p w14:paraId="75EFF914" w14:textId="77777777" w:rsidR="00667419" w:rsidRDefault="00080203">
      <w:pPr>
        <w:widowControl w:val="0"/>
        <w:spacing w:line="360" w:lineRule="auto"/>
        <w:ind w:right="-210"/>
        <w:rPr>
          <w:rFonts w:ascii="Lexend" w:eastAsia="Lexend" w:hAnsi="Lexend" w:cs="Lexend"/>
          <w:color w:val="1F1F1F"/>
          <w:sz w:val="24"/>
          <w:szCs w:val="24"/>
        </w:rPr>
      </w:pPr>
      <w:hyperlink w:anchor="jr0a8sslmynm">
        <w:r>
          <w:rPr>
            <w:rFonts w:ascii="Lexend" w:eastAsia="Lexend" w:hAnsi="Lexend" w:cs="Lexend"/>
            <w:b/>
            <w:bCs/>
            <w:sz w:val="24"/>
            <w:szCs w:val="24"/>
          </w:rPr>
          <w:t>Responsible Use of AI for Students Agreement</w:t>
        </w:r>
      </w:hyperlink>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proofErr w:type="gramStart"/>
      <w:r>
        <w:rPr>
          <w:rFonts w:ascii="Lexend" w:eastAsia="Lexend" w:hAnsi="Lexend" w:cs="Lexend"/>
          <w:color w:val="1F1F1F"/>
          <w:sz w:val="24"/>
          <w:szCs w:val="24"/>
        </w:rPr>
        <w:tab/>
        <w:t xml:space="preserve">  </w:t>
      </w:r>
      <w:r>
        <w:rPr>
          <w:rFonts w:ascii="Lexend" w:eastAsia="Lexend" w:hAnsi="Lexend" w:cs="Lexend"/>
          <w:color w:val="1F1F1F"/>
          <w:sz w:val="24"/>
          <w:szCs w:val="24"/>
        </w:rPr>
        <w:tab/>
      </w:r>
      <w:proofErr w:type="gramEnd"/>
      <w:r>
        <w:rPr>
          <w:rFonts w:ascii="Lexend" w:eastAsia="Lexend" w:hAnsi="Lexend" w:cs="Lexend"/>
          <w:color w:val="1F1F1F"/>
          <w:sz w:val="24"/>
          <w:szCs w:val="24"/>
        </w:rPr>
        <w:t xml:space="preserve">  9</w:t>
      </w:r>
    </w:p>
    <w:p w14:paraId="12336FE7" w14:textId="77777777" w:rsidR="00667419" w:rsidRDefault="00667419">
      <w:pPr>
        <w:widowControl w:val="0"/>
        <w:spacing w:line="360" w:lineRule="auto"/>
        <w:ind w:right="-210"/>
        <w:rPr>
          <w:rFonts w:ascii="Lexend" w:eastAsia="Lexend" w:hAnsi="Lexend" w:cs="Lexend"/>
          <w:color w:val="1F1F1F"/>
          <w:sz w:val="24"/>
          <w:szCs w:val="24"/>
        </w:rPr>
      </w:pPr>
    </w:p>
    <w:p w14:paraId="5A58994E" w14:textId="77777777" w:rsidR="00667419" w:rsidRDefault="00080203">
      <w:pPr>
        <w:widowControl w:val="0"/>
        <w:spacing w:line="360" w:lineRule="auto"/>
        <w:ind w:right="-210"/>
        <w:rPr>
          <w:rFonts w:ascii="Lexend" w:eastAsia="Lexend" w:hAnsi="Lexend" w:cs="Lexend"/>
          <w:color w:val="1F1F1F"/>
          <w:sz w:val="24"/>
          <w:szCs w:val="24"/>
        </w:rPr>
      </w:pPr>
      <w:hyperlink w:anchor="nfwrww4m5r0d">
        <w:r>
          <w:rPr>
            <w:rFonts w:ascii="Lexend" w:eastAsia="Lexend" w:hAnsi="Lexend" w:cs="Lexend"/>
            <w:b/>
            <w:bCs/>
            <w:sz w:val="24"/>
            <w:szCs w:val="24"/>
          </w:rPr>
          <w:t>School Community Standards and Local Customization</w:t>
        </w:r>
      </w:hyperlink>
      <w:r>
        <w:rPr>
          <w:rFonts w:ascii="Lexend" w:eastAsia="Lexend" w:hAnsi="Lexend" w:cs="Lexend"/>
          <w:sz w:val="24"/>
          <w:szCs w:val="24"/>
        </w:rPr>
        <w:t xml:space="preserve"> </w:t>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t xml:space="preserve">           10</w:t>
      </w:r>
    </w:p>
    <w:p w14:paraId="13FE1B82" w14:textId="77777777" w:rsidR="00667419" w:rsidRDefault="00667419">
      <w:pPr>
        <w:widowControl w:val="0"/>
        <w:spacing w:line="360" w:lineRule="auto"/>
        <w:ind w:right="-210"/>
        <w:rPr>
          <w:rFonts w:ascii="Lexend" w:eastAsia="Lexend" w:hAnsi="Lexend" w:cs="Lexend"/>
          <w:b/>
          <w:bCs/>
          <w:color w:val="1F1F1F"/>
          <w:sz w:val="24"/>
          <w:szCs w:val="24"/>
        </w:rPr>
      </w:pPr>
    </w:p>
    <w:p w14:paraId="1671F95C" w14:textId="77777777" w:rsidR="00667419" w:rsidRDefault="00080203">
      <w:pPr>
        <w:widowControl w:val="0"/>
        <w:spacing w:line="360" w:lineRule="auto"/>
        <w:ind w:right="-210"/>
        <w:rPr>
          <w:rFonts w:ascii="Lexend" w:eastAsia="Lexend" w:hAnsi="Lexend" w:cs="Lexend"/>
          <w:color w:val="1F1F1F"/>
          <w:sz w:val="24"/>
          <w:szCs w:val="24"/>
        </w:rPr>
      </w:pPr>
      <w:hyperlink w:anchor="9l4mm7ijkhss">
        <w:r>
          <w:rPr>
            <w:rFonts w:ascii="Lexend" w:eastAsia="Lexend" w:hAnsi="Lexend" w:cs="Lexend"/>
            <w:b/>
            <w:bCs/>
            <w:sz w:val="24"/>
            <w:szCs w:val="24"/>
          </w:rPr>
          <w:t>Signatures &amp; Commitments</w:t>
        </w:r>
      </w:hyperlink>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proofErr w:type="gramStart"/>
      <w:r>
        <w:rPr>
          <w:rFonts w:ascii="Lexend" w:eastAsia="Lexend" w:hAnsi="Lexend" w:cs="Lexend"/>
          <w:color w:val="1F1F1F"/>
          <w:sz w:val="24"/>
          <w:szCs w:val="24"/>
        </w:rPr>
        <w:tab/>
        <w:t xml:space="preserve">  </w:t>
      </w:r>
      <w:r>
        <w:rPr>
          <w:rFonts w:ascii="Lexend" w:eastAsia="Lexend" w:hAnsi="Lexend" w:cs="Lexend"/>
          <w:color w:val="1F1F1F"/>
          <w:sz w:val="24"/>
          <w:szCs w:val="24"/>
        </w:rPr>
        <w:tab/>
      </w:r>
      <w:proofErr w:type="gramEnd"/>
      <w:r>
        <w:rPr>
          <w:rFonts w:ascii="Lexend" w:eastAsia="Lexend" w:hAnsi="Lexend" w:cs="Lexend"/>
          <w:color w:val="1F1F1F"/>
          <w:sz w:val="24"/>
          <w:szCs w:val="24"/>
        </w:rPr>
        <w:t>11</w:t>
      </w:r>
    </w:p>
    <w:p w14:paraId="2D77FB91" w14:textId="77777777" w:rsidR="00667419" w:rsidRDefault="00667419">
      <w:pPr>
        <w:widowControl w:val="0"/>
        <w:spacing w:line="360" w:lineRule="auto"/>
        <w:ind w:right="-210"/>
        <w:rPr>
          <w:rFonts w:ascii="Lexend" w:eastAsia="Lexend" w:hAnsi="Lexend" w:cs="Lexend"/>
          <w:color w:val="1F1F1F"/>
          <w:sz w:val="24"/>
          <w:szCs w:val="24"/>
        </w:rPr>
      </w:pPr>
    </w:p>
    <w:p w14:paraId="6EFAA58A" w14:textId="77777777" w:rsidR="00667419" w:rsidRDefault="00080203">
      <w:pPr>
        <w:widowControl w:val="0"/>
        <w:spacing w:line="360" w:lineRule="auto"/>
        <w:ind w:right="-210"/>
        <w:rPr>
          <w:rFonts w:ascii="Lexend" w:eastAsia="Lexend" w:hAnsi="Lexend" w:cs="Lexend"/>
          <w:color w:val="1F1F1F"/>
          <w:sz w:val="24"/>
          <w:szCs w:val="24"/>
        </w:rPr>
      </w:pPr>
      <w:hyperlink w:anchor="if1wnqasm5b">
        <w:r>
          <w:rPr>
            <w:rFonts w:ascii="Lexend" w:eastAsia="Lexend" w:hAnsi="Lexend" w:cs="Lexend"/>
            <w:b/>
            <w:bCs/>
            <w:sz w:val="24"/>
            <w:szCs w:val="24"/>
          </w:rPr>
          <w:t>Appendix A: Student AI Use Self-Reflection Guide</w:t>
        </w:r>
      </w:hyperlink>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t xml:space="preserve">           12</w:t>
      </w:r>
    </w:p>
    <w:p w14:paraId="20ADA45C" w14:textId="77777777" w:rsidR="00667419" w:rsidRDefault="00667419">
      <w:pPr>
        <w:widowControl w:val="0"/>
        <w:spacing w:line="360" w:lineRule="auto"/>
        <w:ind w:right="-210"/>
        <w:rPr>
          <w:rFonts w:ascii="Lexend" w:eastAsia="Lexend" w:hAnsi="Lexend" w:cs="Lexend"/>
          <w:color w:val="1F1F1F"/>
          <w:sz w:val="24"/>
          <w:szCs w:val="24"/>
        </w:rPr>
      </w:pPr>
    </w:p>
    <w:p w14:paraId="40870F66" w14:textId="77777777" w:rsidR="00667419" w:rsidRDefault="00080203">
      <w:pPr>
        <w:widowControl w:val="0"/>
        <w:spacing w:line="360" w:lineRule="auto"/>
        <w:ind w:right="-210"/>
        <w:rPr>
          <w:rFonts w:ascii="Lexend" w:eastAsia="Lexend" w:hAnsi="Lexend" w:cs="Lexend"/>
          <w:color w:val="1F1F1F"/>
          <w:sz w:val="24"/>
          <w:szCs w:val="24"/>
        </w:rPr>
      </w:pPr>
      <w:hyperlink w:anchor="3m1u1t34tns9">
        <w:r>
          <w:rPr>
            <w:rFonts w:ascii="Lexend" w:eastAsia="Lexend" w:hAnsi="Lexend" w:cs="Lexend"/>
            <w:b/>
            <w:bCs/>
            <w:sz w:val="24"/>
            <w:szCs w:val="24"/>
          </w:rPr>
          <w:t>Appendix B: Family Guide to Supporting Children's Use of AI</w:t>
        </w:r>
      </w:hyperlink>
      <w:r>
        <w:rPr>
          <w:rFonts w:ascii="Lexend" w:eastAsia="Lexend" w:hAnsi="Lexend" w:cs="Lexend"/>
          <w:color w:val="1F1F1F"/>
          <w:sz w:val="24"/>
          <w:szCs w:val="24"/>
        </w:rPr>
        <w:t xml:space="preserve">          </w:t>
      </w:r>
      <w:r>
        <w:rPr>
          <w:rFonts w:ascii="Lexend" w:eastAsia="Lexend" w:hAnsi="Lexend" w:cs="Lexend"/>
          <w:color w:val="1F1F1F"/>
          <w:sz w:val="24"/>
          <w:szCs w:val="24"/>
        </w:rPr>
        <w:tab/>
      </w:r>
      <w:r>
        <w:rPr>
          <w:rFonts w:ascii="Lexend" w:eastAsia="Lexend" w:hAnsi="Lexend" w:cs="Lexend"/>
          <w:color w:val="1F1F1F"/>
          <w:sz w:val="24"/>
          <w:szCs w:val="24"/>
        </w:rPr>
        <w:tab/>
      </w:r>
      <w:r>
        <w:rPr>
          <w:rFonts w:ascii="Lexend" w:eastAsia="Lexend" w:hAnsi="Lexend" w:cs="Lexend"/>
          <w:color w:val="1F1F1F"/>
          <w:sz w:val="24"/>
          <w:szCs w:val="24"/>
        </w:rPr>
        <w:tab/>
        <w:t>13</w:t>
      </w:r>
      <w:r>
        <w:rPr>
          <w:rFonts w:ascii="Lexend" w:eastAsia="Lexend" w:hAnsi="Lexend" w:cs="Lexend"/>
          <w:color w:val="1F1F1F"/>
          <w:sz w:val="24"/>
          <w:szCs w:val="24"/>
        </w:rPr>
        <w:tab/>
      </w:r>
      <w:r>
        <w:rPr>
          <w:rFonts w:ascii="Lexend" w:eastAsia="Lexend" w:hAnsi="Lexend" w:cs="Lexend"/>
          <w:color w:val="1F1F1F"/>
          <w:sz w:val="24"/>
          <w:szCs w:val="24"/>
        </w:rPr>
        <w:tab/>
        <w:t xml:space="preserve">          </w:t>
      </w:r>
      <w:r>
        <w:br w:type="page"/>
      </w:r>
    </w:p>
    <w:p w14:paraId="18669BD1" w14:textId="77777777" w:rsidR="00667419" w:rsidRDefault="00080203">
      <w:pPr>
        <w:pStyle w:val="Heading1"/>
        <w:jc w:val="center"/>
      </w:pPr>
      <w:bookmarkStart w:id="5" w:name="b5djpsjir64f" w:colFirst="0" w:colLast="0"/>
      <w:bookmarkStart w:id="6" w:name="_potv1gtzhoau" w:colFirst="0" w:colLast="0"/>
      <w:bookmarkEnd w:id="5"/>
      <w:bookmarkEnd w:id="6"/>
      <w:r>
        <w:lastRenderedPageBreak/>
        <w:t>Acknowledgement</w:t>
      </w:r>
    </w:p>
    <w:p w14:paraId="337459A6" w14:textId="77777777" w:rsidR="00667419" w:rsidRDefault="00667419"/>
    <w:p w14:paraId="119FFC0A" w14:textId="77777777" w:rsidR="00667419" w:rsidRDefault="00667419">
      <w:pPr>
        <w:spacing w:line="360" w:lineRule="auto"/>
        <w:rPr>
          <w:rFonts w:ascii="Lexend" w:eastAsia="Lexend" w:hAnsi="Lexend" w:cs="Lexend"/>
          <w:sz w:val="24"/>
          <w:szCs w:val="24"/>
        </w:rPr>
      </w:pPr>
    </w:p>
    <w:p w14:paraId="4194D117" w14:textId="77777777" w:rsidR="00667419" w:rsidRDefault="00667419">
      <w:pPr>
        <w:spacing w:line="360" w:lineRule="auto"/>
        <w:rPr>
          <w:rFonts w:ascii="Lexend" w:eastAsia="Lexend" w:hAnsi="Lexend" w:cs="Lexend"/>
          <w:sz w:val="24"/>
          <w:szCs w:val="24"/>
        </w:rPr>
      </w:pPr>
    </w:p>
    <w:p w14:paraId="052647CF" w14:textId="77777777" w:rsidR="00667419" w:rsidRDefault="00080203">
      <w:pPr>
        <w:spacing w:line="360" w:lineRule="auto"/>
        <w:rPr>
          <w:rFonts w:ascii="Lexend" w:eastAsia="Lexend" w:hAnsi="Lexend" w:cs="Lexend"/>
          <w:sz w:val="24"/>
          <w:szCs w:val="24"/>
        </w:rPr>
      </w:pPr>
      <w:r>
        <w:rPr>
          <w:rFonts w:ascii="Lexend" w:eastAsia="Lexend" w:hAnsi="Lexend" w:cs="Lexend"/>
          <w:sz w:val="24"/>
          <w:szCs w:val="24"/>
        </w:rPr>
        <w:t>This Artificial Intelligence (AI) Policy represents a practical, coordinated effort across the Archdiocese of Philadelphia Schools to provide clear operational boundaries and academic guidance for our classrooms. We are deeply grateful to all who helped draft, review, and refine this document to ensure it serves our teachers, students, and families effectively.</w:t>
      </w:r>
    </w:p>
    <w:p w14:paraId="289D8B9E" w14:textId="77777777" w:rsidR="00667419" w:rsidRDefault="00667419">
      <w:pPr>
        <w:spacing w:line="360" w:lineRule="auto"/>
        <w:rPr>
          <w:rFonts w:ascii="Lexend" w:eastAsia="Lexend" w:hAnsi="Lexend" w:cs="Lexend"/>
          <w:sz w:val="24"/>
          <w:szCs w:val="24"/>
        </w:rPr>
      </w:pPr>
    </w:p>
    <w:p w14:paraId="3F0207D0" w14:textId="77777777" w:rsidR="00667419" w:rsidRDefault="00080203">
      <w:pPr>
        <w:spacing w:line="360" w:lineRule="auto"/>
        <w:rPr>
          <w:rFonts w:ascii="Lexend" w:eastAsia="Lexend" w:hAnsi="Lexend" w:cs="Lexend"/>
          <w:sz w:val="24"/>
          <w:szCs w:val="24"/>
        </w:rPr>
      </w:pPr>
      <w:r>
        <w:rPr>
          <w:rFonts w:ascii="Lexend" w:eastAsia="Lexend" w:hAnsi="Lexend" w:cs="Lexend"/>
          <w:sz w:val="24"/>
          <w:szCs w:val="24"/>
        </w:rPr>
        <w:t xml:space="preserve">We express our sincere appreciation to the </w:t>
      </w:r>
      <w:r>
        <w:rPr>
          <w:rFonts w:ascii="Lexend" w:eastAsia="Lexend" w:hAnsi="Lexend" w:cs="Lexend"/>
          <w:b/>
          <w:bCs/>
          <w:sz w:val="24"/>
          <w:szCs w:val="24"/>
        </w:rPr>
        <w:t>Office of Catholic Education (OCE)</w:t>
      </w:r>
      <w:r>
        <w:rPr>
          <w:rFonts w:ascii="Lexend" w:eastAsia="Lexend" w:hAnsi="Lexend" w:cs="Lexend"/>
          <w:sz w:val="24"/>
          <w:szCs w:val="24"/>
        </w:rPr>
        <w:t xml:space="preserve">, </w:t>
      </w:r>
      <w:r>
        <w:rPr>
          <w:rFonts w:ascii="Lexend" w:eastAsia="Lexend" w:hAnsi="Lexend" w:cs="Lexend"/>
          <w:b/>
          <w:bCs/>
          <w:sz w:val="24"/>
          <w:szCs w:val="24"/>
        </w:rPr>
        <w:t xml:space="preserve">Secondary Technology Committee, Elementary School Administrators and Classroom Teachers, </w:t>
      </w:r>
      <w:r>
        <w:rPr>
          <w:rFonts w:ascii="Lexend" w:eastAsia="Lexend" w:hAnsi="Lexend" w:cs="Lexend"/>
          <w:sz w:val="24"/>
          <w:szCs w:val="24"/>
        </w:rPr>
        <w:t xml:space="preserve">and the </w:t>
      </w:r>
      <w:proofErr w:type="spellStart"/>
      <w:r>
        <w:rPr>
          <w:rFonts w:ascii="Lexend" w:eastAsia="Lexend" w:hAnsi="Lexend" w:cs="Lexend"/>
          <w:b/>
          <w:bCs/>
          <w:sz w:val="24"/>
          <w:szCs w:val="24"/>
        </w:rPr>
        <w:t>AoPTech</w:t>
      </w:r>
      <w:proofErr w:type="spellEnd"/>
      <w:r>
        <w:rPr>
          <w:rFonts w:ascii="Lexend" w:eastAsia="Lexend" w:hAnsi="Lexend" w:cs="Lexend"/>
          <w:b/>
          <w:bCs/>
          <w:sz w:val="24"/>
          <w:szCs w:val="24"/>
        </w:rPr>
        <w:t xml:space="preserve"> Team </w:t>
      </w:r>
      <w:r>
        <w:rPr>
          <w:rFonts w:ascii="Lexend" w:eastAsia="Lexend" w:hAnsi="Lexend" w:cs="Lexend"/>
          <w:sz w:val="24"/>
          <w:szCs w:val="24"/>
        </w:rPr>
        <w:t xml:space="preserve">who served on our planning and revision teams. By combining diocesan policy oversight with day-to-day school and classroom expertise, your collaborative foresight, technical review, and platform vetting have built a balanced framework that directly addresses the developmental needs of our students, respects the workload of our educators, and ensures that technology continues to support the human relationships at the heart of Catholic education. </w:t>
      </w:r>
    </w:p>
    <w:p w14:paraId="4BF2811E" w14:textId="77777777" w:rsidR="00667419" w:rsidRDefault="00667419">
      <w:pPr>
        <w:spacing w:line="360" w:lineRule="auto"/>
        <w:rPr>
          <w:rFonts w:ascii="Lexend" w:eastAsia="Lexend" w:hAnsi="Lexend" w:cs="Lexend"/>
          <w:sz w:val="24"/>
          <w:szCs w:val="24"/>
        </w:rPr>
      </w:pPr>
    </w:p>
    <w:p w14:paraId="31502B79" w14:textId="77777777" w:rsidR="00667419" w:rsidRDefault="00080203">
      <w:pPr>
        <w:spacing w:line="360" w:lineRule="auto"/>
        <w:rPr>
          <w:rFonts w:ascii="Lexend" w:eastAsia="Lexend" w:hAnsi="Lexend" w:cs="Lexend"/>
          <w:sz w:val="24"/>
          <w:szCs w:val="24"/>
        </w:rPr>
      </w:pPr>
      <w:r>
        <w:rPr>
          <w:rFonts w:ascii="Lexend" w:eastAsia="Lexend" w:hAnsi="Lexend" w:cs="Lexend"/>
          <w:sz w:val="24"/>
          <w:szCs w:val="24"/>
        </w:rPr>
        <w:t>Through this shared responsibility, we fulfill our commitment to prepare our students to use modern tools honestly, productively, and responsibly as leaders and missionary disciples.</w:t>
      </w:r>
    </w:p>
    <w:p w14:paraId="6BA0970C" w14:textId="77777777" w:rsidR="00667419" w:rsidRDefault="00667419">
      <w:pPr>
        <w:widowControl w:val="0"/>
        <w:spacing w:line="360" w:lineRule="auto"/>
        <w:ind w:right="-210"/>
        <w:rPr>
          <w:rFonts w:ascii="Lexend" w:eastAsia="Lexend" w:hAnsi="Lexend" w:cs="Lexend"/>
          <w:color w:val="1F1F1F"/>
          <w:sz w:val="24"/>
          <w:szCs w:val="24"/>
        </w:rPr>
      </w:pPr>
    </w:p>
    <w:p w14:paraId="0ACF9C40" w14:textId="77777777" w:rsidR="00667419" w:rsidRDefault="00080203">
      <w:pPr>
        <w:pStyle w:val="Heading3"/>
        <w:keepNext w:val="0"/>
        <w:keepLines w:val="0"/>
        <w:spacing w:before="0"/>
        <w:jc w:val="center"/>
        <w:rPr>
          <w:rFonts w:ascii="Lexend" w:eastAsia="Lexend" w:hAnsi="Lexend" w:cs="Lexend"/>
          <w:b/>
          <w:bCs/>
          <w:color w:val="000000"/>
          <w:sz w:val="26"/>
          <w:szCs w:val="26"/>
        </w:rPr>
      </w:pPr>
      <w:bookmarkStart w:id="7" w:name="_5qsr32jc1rh9" w:colFirst="0" w:colLast="0"/>
      <w:bookmarkEnd w:id="7"/>
      <w:r>
        <w:br w:type="page"/>
      </w:r>
    </w:p>
    <w:p w14:paraId="59AA0483" w14:textId="77777777" w:rsidR="00667419" w:rsidRDefault="00080203">
      <w:pPr>
        <w:jc w:val="center"/>
        <w:rPr>
          <w:rFonts w:ascii="Lexend SemiBold" w:eastAsia="Lexend SemiBold" w:hAnsi="Lexend SemiBold" w:cs="Lexend SemiBold"/>
          <w:sz w:val="36"/>
          <w:szCs w:val="36"/>
        </w:rPr>
      </w:pPr>
      <w:r>
        <w:rPr>
          <w:rFonts w:ascii="Lexend SemiBold" w:eastAsia="Lexend SemiBold" w:hAnsi="Lexend SemiBold" w:cs="Lexend SemiBold"/>
          <w:sz w:val="36"/>
          <w:szCs w:val="36"/>
        </w:rPr>
        <w:lastRenderedPageBreak/>
        <w:t>Archdiocese of Philadelphia Schools</w:t>
      </w:r>
    </w:p>
    <w:p w14:paraId="6A7BF772" w14:textId="77777777" w:rsidR="00667419" w:rsidRDefault="00080203">
      <w:pPr>
        <w:jc w:val="center"/>
        <w:rPr>
          <w:rFonts w:ascii="Lexend SemiBold" w:eastAsia="Lexend SemiBold" w:hAnsi="Lexend SemiBold" w:cs="Lexend SemiBold"/>
          <w:sz w:val="36"/>
          <w:szCs w:val="36"/>
        </w:rPr>
      </w:pPr>
      <w:r>
        <w:rPr>
          <w:rFonts w:ascii="Lexend SemiBold" w:eastAsia="Lexend SemiBold" w:hAnsi="Lexend SemiBold" w:cs="Lexend SemiBold"/>
          <w:sz w:val="36"/>
          <w:szCs w:val="36"/>
        </w:rPr>
        <w:t xml:space="preserve">Artificial Intelligence Policy </w:t>
      </w:r>
    </w:p>
    <w:p w14:paraId="30D0B2CC" w14:textId="77777777" w:rsidR="00667419" w:rsidRDefault="00667419">
      <w:pPr>
        <w:pStyle w:val="Heading1"/>
        <w:spacing w:before="0"/>
        <w:rPr>
          <w:sz w:val="32"/>
          <w:szCs w:val="32"/>
        </w:rPr>
      </w:pPr>
      <w:bookmarkStart w:id="8" w:name="_qn8e9jfhle5h" w:colFirst="0" w:colLast="0"/>
      <w:bookmarkEnd w:id="8"/>
    </w:p>
    <w:p w14:paraId="5168028B" w14:textId="77777777" w:rsidR="00667419" w:rsidRDefault="00080203">
      <w:pPr>
        <w:pStyle w:val="Heading1"/>
        <w:jc w:val="center"/>
        <w:rPr>
          <w:sz w:val="32"/>
          <w:szCs w:val="32"/>
        </w:rPr>
      </w:pPr>
      <w:bookmarkStart w:id="9" w:name="vqtf57mz9zq" w:colFirst="0" w:colLast="0"/>
      <w:bookmarkStart w:id="10" w:name="_h6urwc96n7z7" w:colFirst="0" w:colLast="0"/>
      <w:bookmarkEnd w:id="9"/>
      <w:bookmarkEnd w:id="10"/>
      <w:r>
        <w:rPr>
          <w:sz w:val="32"/>
          <w:szCs w:val="32"/>
        </w:rPr>
        <w:t>A Faith-Based Vision for Technology</w:t>
      </w:r>
    </w:p>
    <w:p w14:paraId="1E365E72"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At the Archdiocese of Philadelphia, we believe that every person is created in the image and likeness of God</w:t>
      </w:r>
      <w:r>
        <w:rPr>
          <w:rFonts w:ascii="Lexend" w:eastAsia="Lexend" w:hAnsi="Lexend" w:cs="Lexend"/>
          <w:sz w:val="24"/>
          <w:szCs w:val="24"/>
        </w:rPr>
        <w:t xml:space="preserve"> and endowed with a unique intellect. Our primary mission is to equip saints for life in this world and the next. </w:t>
      </w:r>
    </w:p>
    <w:p w14:paraId="26D20DFD"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 xml:space="preserve">As we navigate the emergence of Artificial Intelligence (AI), we hold fast to the guidance of </w:t>
      </w:r>
      <w:hyperlink r:id="rId8">
        <w:r>
          <w:rPr>
            <w:rFonts w:ascii="Lexend" w:eastAsia="Lexend" w:hAnsi="Lexend" w:cs="Lexend"/>
            <w:i/>
            <w:iCs/>
            <w:color w:val="0000FF"/>
            <w:sz w:val="24"/>
            <w:szCs w:val="24"/>
            <w:u w:val="single"/>
          </w:rPr>
          <w:t>Antiqua et Nova</w:t>
        </w:r>
      </w:hyperlink>
      <w:r>
        <w:rPr>
          <w:rFonts w:ascii="Lexend" w:eastAsia="Lexend" w:hAnsi="Lexend" w:cs="Lexend"/>
          <w:color w:val="0000FF"/>
          <w:sz w:val="24"/>
          <w:szCs w:val="24"/>
        </w:rPr>
        <w:t xml:space="preserve"> </w:t>
      </w:r>
      <w:r>
        <w:rPr>
          <w:rFonts w:ascii="Lexend" w:eastAsia="Lexend" w:hAnsi="Lexend" w:cs="Lexend"/>
          <w:sz w:val="24"/>
          <w:szCs w:val="24"/>
        </w:rPr>
        <w:t>(2025), which tells us that “access to data must not be confused with intelligence.” We recognize that this technology is, above all else, a powerful tool that is a gift of human ingenuity that must always serve the integral development of the human person. Our use of AI must honor the inherent dignity of students, teachers, and staff, ensuring that digital innovation always serves the higher purpose of seeking the true and the good.  Artificial Intelligence</w:t>
      </w:r>
      <w:r>
        <w:rPr>
          <w:rFonts w:ascii="Lexend" w:eastAsia="Lexend" w:hAnsi="Lexend" w:cs="Lexend"/>
          <w:sz w:val="24"/>
          <w:szCs w:val="24"/>
        </w:rPr>
        <w:t xml:space="preserve"> can support curiosity and creativity in our classrooms. It can provide pathways to support the dignity of every person by enhancing learning and more effectively meeting students' diverse needs. </w:t>
      </w:r>
    </w:p>
    <w:p w14:paraId="636F5CD4"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 xml:space="preserve">AI can never replace the unique human spirit, the wisdom of a teacher, or the personal relationships and community that are at the heart of Catholic education. </w:t>
      </w:r>
    </w:p>
    <w:p w14:paraId="42491A84"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 xml:space="preserve">This AI Policy serves as a companion to the school’s broader Responsible Use Policy (RUP). While this document provides specific guidance on generative technology, it does not supersede the RUP; rather, both policies work in tandem to ensure both academic integrity and the effective ethical use of all digital resources. We are reminded in Pope Leo XIV’s encyclical </w:t>
      </w:r>
      <w:hyperlink r:id="rId9">
        <w:r>
          <w:rPr>
            <w:rFonts w:ascii="Lexend" w:eastAsia="Lexend" w:hAnsi="Lexend" w:cs="Lexend"/>
            <w:i/>
            <w:iCs/>
            <w:color w:val="0000FF"/>
            <w:sz w:val="24"/>
            <w:szCs w:val="24"/>
            <w:u w:val="single"/>
          </w:rPr>
          <w:t>Magnifica Humanitas</w:t>
        </w:r>
      </w:hyperlink>
      <w:hyperlink r:id="rId10">
        <w:r>
          <w:rPr>
            <w:rFonts w:ascii="Lexend" w:eastAsia="Lexend" w:hAnsi="Lexend" w:cs="Lexend"/>
            <w:color w:val="0000FF"/>
            <w:sz w:val="24"/>
            <w:szCs w:val="24"/>
            <w:u w:val="single"/>
          </w:rPr>
          <w:t xml:space="preserve"> </w:t>
        </w:r>
      </w:hyperlink>
      <w:r>
        <w:rPr>
          <w:rFonts w:ascii="Lexend" w:eastAsia="Lexend" w:hAnsi="Lexend" w:cs="Lexend"/>
          <w:sz w:val="24"/>
          <w:szCs w:val="24"/>
        </w:rPr>
        <w:t>(2026), that "it will always be human intelligence, with its conscience and freedom, that guides technical innovations and responsibly determines their use and limits." By anchoring our technical advancements in this truth, we ensure that our deployment of artificial intelligence remains aligned with our faith, our values, and our commitment to forming responsible digital citizens.</w:t>
      </w:r>
    </w:p>
    <w:p w14:paraId="098B0A34" w14:textId="77777777" w:rsidR="00667419" w:rsidRDefault="00080203">
      <w:pPr>
        <w:pStyle w:val="Heading1"/>
        <w:jc w:val="center"/>
        <w:rPr>
          <w:sz w:val="32"/>
          <w:szCs w:val="32"/>
        </w:rPr>
      </w:pPr>
      <w:bookmarkStart w:id="11" w:name="8x62viy2scf" w:colFirst="0" w:colLast="0"/>
      <w:bookmarkStart w:id="12" w:name="_18iwua736ipj" w:colFirst="0" w:colLast="0"/>
      <w:bookmarkEnd w:id="11"/>
      <w:bookmarkEnd w:id="12"/>
      <w:r>
        <w:rPr>
          <w:sz w:val="32"/>
          <w:szCs w:val="32"/>
        </w:rPr>
        <w:lastRenderedPageBreak/>
        <w:t>The Human-Led Classroom - Guidance for Educators</w:t>
      </w:r>
    </w:p>
    <w:p w14:paraId="361334F9"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The core of Catholic education is the human relationship and the community of faith, which no technology can replace. We view AI as a tool to support teacher effectiveness and efficiency, allowing educators to devote more time to the spiritual and intellectual formation of their students.</w:t>
      </w:r>
    </w:p>
    <w:p w14:paraId="19E40442"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Teachers are encouraged to use school-approved AI platforms</w:t>
      </w:r>
      <w:r>
        <w:rPr>
          <w:rFonts w:ascii="Lexend" w:eastAsia="Lexend" w:hAnsi="Lexend" w:cs="Lexend"/>
          <w:sz w:val="24"/>
          <w:szCs w:val="24"/>
        </w:rPr>
        <w:t xml:space="preserve"> to enhance personalized learning and meet the diverse needs of all students through differentiated instruction. This includes using AI for administrative tasks, lesson planning, and creating assessments that accurately measure student growth. </w:t>
      </w:r>
      <w:r>
        <w:rPr>
          <w:rFonts w:ascii="Lexend" w:eastAsia="Lexend" w:hAnsi="Lexend" w:cs="Lexend"/>
          <w:sz w:val="24"/>
          <w:szCs w:val="24"/>
        </w:rPr>
        <w:t>Teachers will prioritize Google Gemini and other Google Workspace for Education tools, as these provide a protected ecosystem that addresses the security and data privacy concerns inherent in many AI platforms. By utilizing these preferred platforms, the school ensures that all data, both student and teacher, is handled in compliance with COPPA and FERPA regulations.</w:t>
      </w:r>
      <w:r>
        <w:rPr>
          <w:rFonts w:ascii="Lexend" w:eastAsia="Lexend" w:hAnsi="Lexend" w:cs="Lexend"/>
          <w:sz w:val="24"/>
          <w:szCs w:val="24"/>
        </w:rPr>
        <w:t xml:space="preserve"> Additionally, with the school’s right to monitor all digitally accessed content, administrators may utilize Google Vault as a </w:t>
      </w:r>
      <w:proofErr w:type="gramStart"/>
      <w:r>
        <w:rPr>
          <w:rFonts w:ascii="Lexend" w:eastAsia="Lexend" w:hAnsi="Lexend" w:cs="Lexend"/>
          <w:sz w:val="24"/>
          <w:szCs w:val="24"/>
        </w:rPr>
        <w:t>digital investigation</w:t>
      </w:r>
      <w:proofErr w:type="gramEnd"/>
      <w:r>
        <w:rPr>
          <w:rFonts w:ascii="Lexend" w:eastAsia="Lexend" w:hAnsi="Lexend" w:cs="Lexend"/>
          <w:sz w:val="24"/>
          <w:szCs w:val="24"/>
        </w:rPr>
        <w:t xml:space="preserve"> tool to review a </w:t>
      </w:r>
      <w:proofErr w:type="gramStart"/>
      <w:r>
        <w:rPr>
          <w:rFonts w:ascii="Lexend" w:eastAsia="Lexend" w:hAnsi="Lexend" w:cs="Lexend"/>
          <w:sz w:val="24"/>
          <w:szCs w:val="24"/>
        </w:rPr>
        <w:t>30 day</w:t>
      </w:r>
      <w:proofErr w:type="gramEnd"/>
      <w:r>
        <w:rPr>
          <w:rFonts w:ascii="Lexend" w:eastAsia="Lexend" w:hAnsi="Lexend" w:cs="Lexend"/>
          <w:sz w:val="24"/>
          <w:szCs w:val="24"/>
        </w:rPr>
        <w:t xml:space="preserve"> history of Google Gemini prompts and responses.</w:t>
      </w:r>
    </w:p>
    <w:p w14:paraId="5B841C9C"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 xml:space="preserve">These tools can help our educators focus on what matters most: the holistic formation of young minds and hearts. However, it is essential that teachers maintain a "human-in-the-loop" approach, reviewing and “owning” all AI-generated content for accuracy, bias, and alignment with Catholic values before it is presented to students. </w:t>
      </w:r>
    </w:p>
    <w:p w14:paraId="764A7532"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 xml:space="preserve">Educators are called to model responsible use of Artificial Intelligence. Before engaging with AI tools, educators and administrators are encouraged to refer to the </w:t>
      </w:r>
      <w:hyperlink r:id="rId11">
        <w:r>
          <w:rPr>
            <w:rFonts w:ascii="Lexend" w:eastAsia="Lexend" w:hAnsi="Lexend" w:cs="Lexend"/>
            <w:color w:val="0000FF"/>
            <w:sz w:val="24"/>
            <w:szCs w:val="24"/>
            <w:u w:val="single"/>
          </w:rPr>
          <w:t>Catholic AI Discernment Rubric</w:t>
        </w:r>
      </w:hyperlink>
      <w:r>
        <w:rPr>
          <w:rFonts w:ascii="Lexend" w:eastAsia="Lexend" w:hAnsi="Lexend" w:cs="Lexend"/>
          <w:sz w:val="24"/>
          <w:szCs w:val="24"/>
        </w:rPr>
        <w:t>, asking:</w:t>
      </w:r>
    </w:p>
    <w:p w14:paraId="217EE7EB" w14:textId="77777777" w:rsidR="00667419" w:rsidRDefault="00080203">
      <w:pPr>
        <w:numPr>
          <w:ilvl w:val="0"/>
          <w:numId w:val="2"/>
        </w:numPr>
        <w:spacing w:before="240" w:after="200" w:line="240" w:lineRule="auto"/>
        <w:rPr>
          <w:rFonts w:ascii="Lexend" w:eastAsia="Lexend" w:hAnsi="Lexend" w:cs="Lexend"/>
          <w:sz w:val="24"/>
          <w:szCs w:val="24"/>
        </w:rPr>
      </w:pPr>
      <w:r>
        <w:rPr>
          <w:rFonts w:ascii="Lexend" w:eastAsia="Lexend" w:hAnsi="Lexend" w:cs="Lexend"/>
          <w:sz w:val="24"/>
          <w:szCs w:val="24"/>
        </w:rPr>
        <w:t>Does this tool respect the privacy and worth of every person?</w:t>
      </w:r>
    </w:p>
    <w:p w14:paraId="1C93D374" w14:textId="77777777" w:rsidR="00667419" w:rsidRDefault="00080203">
      <w:pPr>
        <w:numPr>
          <w:ilvl w:val="0"/>
          <w:numId w:val="2"/>
        </w:numPr>
        <w:spacing w:after="200" w:line="240" w:lineRule="auto"/>
        <w:rPr>
          <w:rFonts w:ascii="Lexend" w:eastAsia="Lexend" w:hAnsi="Lexend" w:cs="Lexend"/>
          <w:sz w:val="24"/>
          <w:szCs w:val="24"/>
        </w:rPr>
      </w:pPr>
      <w:r>
        <w:rPr>
          <w:rFonts w:ascii="Lexend" w:eastAsia="Lexend" w:hAnsi="Lexend" w:cs="Lexend"/>
          <w:sz w:val="24"/>
          <w:szCs w:val="24"/>
        </w:rPr>
        <w:t>Does this tool help me support my students' needs and amplify the voices of the marginalized?</w:t>
      </w:r>
    </w:p>
    <w:p w14:paraId="6E23BBA4" w14:textId="77777777" w:rsidR="00667419" w:rsidRDefault="00080203">
      <w:pPr>
        <w:numPr>
          <w:ilvl w:val="0"/>
          <w:numId w:val="2"/>
        </w:numPr>
        <w:spacing w:before="240" w:after="200" w:line="240" w:lineRule="auto"/>
        <w:rPr>
          <w:rFonts w:ascii="Lexend" w:eastAsia="Lexend" w:hAnsi="Lexend" w:cs="Lexend"/>
          <w:sz w:val="24"/>
          <w:szCs w:val="24"/>
        </w:rPr>
      </w:pPr>
      <w:r>
        <w:rPr>
          <w:rFonts w:ascii="Lexend" w:eastAsia="Lexend" w:hAnsi="Lexend" w:cs="Lexend"/>
          <w:sz w:val="24"/>
          <w:szCs w:val="24"/>
        </w:rPr>
        <w:t>Is the AI output accurate?</w:t>
      </w:r>
    </w:p>
    <w:p w14:paraId="6BE26CC0" w14:textId="77777777" w:rsidR="00667419" w:rsidRDefault="00667419">
      <w:pPr>
        <w:spacing w:before="240" w:after="240"/>
        <w:rPr>
          <w:rFonts w:ascii="Lexend" w:eastAsia="Lexend" w:hAnsi="Lexend" w:cs="Lexend"/>
          <w:sz w:val="24"/>
          <w:szCs w:val="24"/>
        </w:rPr>
      </w:pPr>
    </w:p>
    <w:p w14:paraId="6872EA6C" w14:textId="77777777" w:rsidR="00667419" w:rsidRDefault="00667419">
      <w:pPr>
        <w:spacing w:before="240" w:after="240"/>
        <w:rPr>
          <w:rFonts w:ascii="Lexend" w:eastAsia="Lexend" w:hAnsi="Lexend" w:cs="Lexend"/>
          <w:sz w:val="24"/>
          <w:szCs w:val="24"/>
        </w:rPr>
      </w:pPr>
    </w:p>
    <w:p w14:paraId="1B982800" w14:textId="77777777" w:rsidR="00667419" w:rsidRDefault="00667419">
      <w:pPr>
        <w:spacing w:before="240" w:after="240"/>
        <w:rPr>
          <w:rFonts w:ascii="Lexend" w:eastAsia="Lexend" w:hAnsi="Lexend" w:cs="Lexend"/>
          <w:sz w:val="24"/>
          <w:szCs w:val="24"/>
        </w:rPr>
      </w:pPr>
    </w:p>
    <w:p w14:paraId="374337A8" w14:textId="77777777" w:rsidR="00667419" w:rsidRDefault="00080203">
      <w:pPr>
        <w:spacing w:before="240" w:after="240"/>
        <w:rPr>
          <w:rFonts w:ascii="Lexend" w:eastAsia="Lexend" w:hAnsi="Lexend" w:cs="Lexend"/>
          <w:sz w:val="24"/>
          <w:szCs w:val="24"/>
        </w:rPr>
      </w:pPr>
      <w:bookmarkStart w:id="13" w:name="pgpp3j17oku" w:colFirst="0" w:colLast="0"/>
      <w:bookmarkEnd w:id="13"/>
      <w:r>
        <w:rPr>
          <w:rFonts w:ascii="Lexend" w:eastAsia="Lexend" w:hAnsi="Lexend" w:cs="Lexend"/>
          <w:sz w:val="24"/>
          <w:szCs w:val="24"/>
        </w:rPr>
        <w:lastRenderedPageBreak/>
        <w:t>Teachers are responsible for providing students and their families with specific guidelines indicating whether AI use is permitted on a specific activity, assignment, or project. The following scale may be used for guidance:</w:t>
      </w:r>
    </w:p>
    <w:tbl>
      <w:tblPr>
        <w:tblStyle w:val="a"/>
        <w:tblW w:w="105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40"/>
        <w:gridCol w:w="2760"/>
        <w:gridCol w:w="6015"/>
      </w:tblGrid>
      <w:tr w:rsidR="00667419" w14:paraId="155B0B7C" w14:textId="77777777">
        <w:tc>
          <w:tcPr>
            <w:tcW w:w="1740" w:type="dxa"/>
            <w:shd w:val="clear" w:color="auto" w:fill="CFE2F3"/>
            <w:tcMar>
              <w:top w:w="100" w:type="dxa"/>
              <w:left w:w="100" w:type="dxa"/>
              <w:bottom w:w="100" w:type="dxa"/>
              <w:right w:w="100" w:type="dxa"/>
            </w:tcMar>
          </w:tcPr>
          <w:p w14:paraId="28BAEF97" w14:textId="77777777" w:rsidR="00667419" w:rsidRDefault="00080203">
            <w:pPr>
              <w:widowControl w:val="0"/>
              <w:pBdr>
                <w:top w:val="nil"/>
                <w:left w:val="nil"/>
                <w:bottom w:val="nil"/>
                <w:right w:val="nil"/>
                <w:between w:val="nil"/>
              </w:pBdr>
              <w:spacing w:line="240" w:lineRule="auto"/>
              <w:jc w:val="center"/>
              <w:rPr>
                <w:rFonts w:ascii="Lexend" w:eastAsia="Lexend" w:hAnsi="Lexend" w:cs="Lexend"/>
                <w:b/>
                <w:bCs/>
                <w:sz w:val="24"/>
                <w:szCs w:val="24"/>
              </w:rPr>
            </w:pPr>
            <w:r>
              <w:rPr>
                <w:rFonts w:ascii="Lexend" w:eastAsia="Lexend" w:hAnsi="Lexend" w:cs="Lexend"/>
                <w:b/>
                <w:bCs/>
                <w:sz w:val="24"/>
                <w:szCs w:val="24"/>
              </w:rPr>
              <w:t>Level</w:t>
            </w:r>
          </w:p>
        </w:tc>
        <w:tc>
          <w:tcPr>
            <w:tcW w:w="2760" w:type="dxa"/>
            <w:shd w:val="clear" w:color="auto" w:fill="CFE2F3"/>
            <w:tcMar>
              <w:top w:w="100" w:type="dxa"/>
              <w:left w:w="100" w:type="dxa"/>
              <w:bottom w:w="100" w:type="dxa"/>
              <w:right w:w="100" w:type="dxa"/>
            </w:tcMar>
          </w:tcPr>
          <w:p w14:paraId="2686393E" w14:textId="77777777" w:rsidR="00667419" w:rsidRDefault="00080203">
            <w:pPr>
              <w:widowControl w:val="0"/>
              <w:pBdr>
                <w:top w:val="nil"/>
                <w:left w:val="nil"/>
                <w:bottom w:val="nil"/>
                <w:right w:val="nil"/>
                <w:between w:val="nil"/>
              </w:pBdr>
              <w:spacing w:line="240" w:lineRule="auto"/>
              <w:jc w:val="center"/>
              <w:rPr>
                <w:rFonts w:ascii="Lexend" w:eastAsia="Lexend" w:hAnsi="Lexend" w:cs="Lexend"/>
                <w:b/>
                <w:bCs/>
                <w:sz w:val="24"/>
                <w:szCs w:val="24"/>
              </w:rPr>
            </w:pPr>
            <w:r>
              <w:rPr>
                <w:rFonts w:ascii="Lexend" w:eastAsia="Lexend" w:hAnsi="Lexend" w:cs="Lexend"/>
                <w:b/>
                <w:bCs/>
                <w:sz w:val="24"/>
                <w:szCs w:val="24"/>
              </w:rPr>
              <w:t>Permission Status</w:t>
            </w:r>
          </w:p>
        </w:tc>
        <w:tc>
          <w:tcPr>
            <w:tcW w:w="6015" w:type="dxa"/>
            <w:shd w:val="clear" w:color="auto" w:fill="CFE2F3"/>
            <w:tcMar>
              <w:top w:w="100" w:type="dxa"/>
              <w:left w:w="100" w:type="dxa"/>
              <w:bottom w:w="100" w:type="dxa"/>
              <w:right w:w="100" w:type="dxa"/>
            </w:tcMar>
          </w:tcPr>
          <w:p w14:paraId="064EBAA5" w14:textId="77777777" w:rsidR="00667419" w:rsidRDefault="00080203">
            <w:pPr>
              <w:widowControl w:val="0"/>
              <w:pBdr>
                <w:top w:val="nil"/>
                <w:left w:val="nil"/>
                <w:bottom w:val="nil"/>
                <w:right w:val="nil"/>
                <w:between w:val="nil"/>
              </w:pBdr>
              <w:spacing w:line="240" w:lineRule="auto"/>
              <w:jc w:val="center"/>
              <w:rPr>
                <w:rFonts w:ascii="Lexend" w:eastAsia="Lexend" w:hAnsi="Lexend" w:cs="Lexend"/>
                <w:b/>
                <w:bCs/>
                <w:sz w:val="24"/>
                <w:szCs w:val="24"/>
              </w:rPr>
            </w:pPr>
            <w:r>
              <w:rPr>
                <w:rFonts w:ascii="Lexend" w:eastAsia="Lexend" w:hAnsi="Lexend" w:cs="Lexend"/>
                <w:b/>
                <w:bCs/>
                <w:sz w:val="24"/>
                <w:szCs w:val="24"/>
              </w:rPr>
              <w:t>Requirements &amp; Expectations</w:t>
            </w:r>
          </w:p>
        </w:tc>
      </w:tr>
      <w:tr w:rsidR="00667419" w14:paraId="44371300" w14:textId="77777777">
        <w:tc>
          <w:tcPr>
            <w:tcW w:w="1740" w:type="dxa"/>
            <w:tcMar>
              <w:top w:w="100" w:type="dxa"/>
              <w:left w:w="100" w:type="dxa"/>
              <w:bottom w:w="100" w:type="dxa"/>
              <w:right w:w="100" w:type="dxa"/>
            </w:tcMar>
            <w:vAlign w:val="center"/>
          </w:tcPr>
          <w:p w14:paraId="60D448B8" w14:textId="77777777" w:rsidR="00667419" w:rsidRDefault="00080203">
            <w:pPr>
              <w:widowControl w:val="0"/>
              <w:pBdr>
                <w:top w:val="nil"/>
                <w:left w:val="nil"/>
                <w:bottom w:val="nil"/>
                <w:right w:val="nil"/>
                <w:between w:val="nil"/>
              </w:pBdr>
              <w:spacing w:line="240" w:lineRule="auto"/>
              <w:jc w:val="center"/>
              <w:rPr>
                <w:rFonts w:ascii="Lexend" w:eastAsia="Lexend" w:hAnsi="Lexend" w:cs="Lexend"/>
              </w:rPr>
            </w:pPr>
            <w:r>
              <w:rPr>
                <w:rFonts w:ascii="Lexend" w:eastAsia="Lexend" w:hAnsi="Lexend" w:cs="Lexend"/>
              </w:rPr>
              <w:t>Red</w:t>
            </w:r>
          </w:p>
        </w:tc>
        <w:tc>
          <w:tcPr>
            <w:tcW w:w="2760" w:type="dxa"/>
            <w:tcMar>
              <w:top w:w="100" w:type="dxa"/>
              <w:left w:w="100" w:type="dxa"/>
              <w:bottom w:w="100" w:type="dxa"/>
              <w:right w:w="100" w:type="dxa"/>
            </w:tcMar>
            <w:vAlign w:val="center"/>
          </w:tcPr>
          <w:p w14:paraId="4AF6AF48" w14:textId="77777777" w:rsidR="00667419" w:rsidRDefault="00080203">
            <w:pPr>
              <w:widowControl w:val="0"/>
              <w:spacing w:line="240" w:lineRule="auto"/>
              <w:jc w:val="center"/>
              <w:rPr>
                <w:rFonts w:ascii="Lexend" w:eastAsia="Lexend" w:hAnsi="Lexend" w:cs="Lexend"/>
              </w:rPr>
            </w:pPr>
            <w:r>
              <w:rPr>
                <w:rFonts w:ascii="Lexend" w:eastAsia="Lexend" w:hAnsi="Lexend" w:cs="Lexend"/>
              </w:rPr>
              <w:t>Prohibited</w:t>
            </w:r>
          </w:p>
        </w:tc>
        <w:tc>
          <w:tcPr>
            <w:tcW w:w="6015" w:type="dxa"/>
            <w:tcMar>
              <w:top w:w="100" w:type="dxa"/>
              <w:left w:w="100" w:type="dxa"/>
              <w:bottom w:w="100" w:type="dxa"/>
              <w:right w:w="100" w:type="dxa"/>
            </w:tcMar>
          </w:tcPr>
          <w:p w14:paraId="74AF4155" w14:textId="77777777" w:rsidR="00667419" w:rsidRDefault="00080203">
            <w:pPr>
              <w:widowControl w:val="0"/>
              <w:spacing w:line="240" w:lineRule="auto"/>
              <w:rPr>
                <w:rFonts w:ascii="Lexend" w:eastAsia="Lexend" w:hAnsi="Lexend" w:cs="Lexend"/>
              </w:rPr>
            </w:pPr>
            <w:r>
              <w:rPr>
                <w:rFonts w:ascii="Lexend" w:eastAsia="Lexend" w:hAnsi="Lexend" w:cs="Lexend"/>
              </w:rPr>
              <w:t>AI tools are not permitted for the activity, assignment, or project. This aligns with the general prohibition of AI for academic or assessment purposes without express authorization</w:t>
            </w:r>
          </w:p>
          <w:p w14:paraId="026A5477" w14:textId="77777777" w:rsidR="00667419" w:rsidRDefault="00667419">
            <w:pPr>
              <w:widowControl w:val="0"/>
              <w:pBdr>
                <w:top w:val="nil"/>
                <w:left w:val="nil"/>
                <w:bottom w:val="nil"/>
                <w:right w:val="nil"/>
                <w:between w:val="nil"/>
              </w:pBdr>
              <w:spacing w:line="240" w:lineRule="auto"/>
              <w:rPr>
                <w:rFonts w:ascii="Lexend" w:eastAsia="Lexend" w:hAnsi="Lexend" w:cs="Lexend"/>
              </w:rPr>
            </w:pPr>
          </w:p>
        </w:tc>
      </w:tr>
      <w:tr w:rsidR="00667419" w14:paraId="3FBFC6F6" w14:textId="77777777">
        <w:tc>
          <w:tcPr>
            <w:tcW w:w="1740" w:type="dxa"/>
            <w:tcMar>
              <w:top w:w="100" w:type="dxa"/>
              <w:left w:w="100" w:type="dxa"/>
              <w:bottom w:w="100" w:type="dxa"/>
              <w:right w:w="100" w:type="dxa"/>
            </w:tcMar>
            <w:vAlign w:val="center"/>
          </w:tcPr>
          <w:p w14:paraId="0FE0C291" w14:textId="77777777" w:rsidR="00667419" w:rsidRDefault="00080203">
            <w:pPr>
              <w:widowControl w:val="0"/>
              <w:pBdr>
                <w:top w:val="nil"/>
                <w:left w:val="nil"/>
                <w:bottom w:val="nil"/>
                <w:right w:val="nil"/>
                <w:between w:val="nil"/>
              </w:pBdr>
              <w:spacing w:line="240" w:lineRule="auto"/>
              <w:jc w:val="center"/>
              <w:rPr>
                <w:rFonts w:ascii="Lexend" w:eastAsia="Lexend" w:hAnsi="Lexend" w:cs="Lexend"/>
              </w:rPr>
            </w:pPr>
            <w:r>
              <w:rPr>
                <w:rFonts w:ascii="Lexend" w:eastAsia="Lexend" w:hAnsi="Lexend" w:cs="Lexend"/>
              </w:rPr>
              <w:t xml:space="preserve">Yellow </w:t>
            </w:r>
          </w:p>
        </w:tc>
        <w:tc>
          <w:tcPr>
            <w:tcW w:w="2760" w:type="dxa"/>
            <w:tcMar>
              <w:top w:w="100" w:type="dxa"/>
              <w:left w:w="100" w:type="dxa"/>
              <w:bottom w:w="100" w:type="dxa"/>
              <w:right w:w="100" w:type="dxa"/>
            </w:tcMar>
            <w:vAlign w:val="center"/>
          </w:tcPr>
          <w:p w14:paraId="3C94FDCE" w14:textId="77777777" w:rsidR="00667419" w:rsidRDefault="00080203">
            <w:pPr>
              <w:widowControl w:val="0"/>
              <w:pBdr>
                <w:top w:val="nil"/>
                <w:left w:val="nil"/>
                <w:bottom w:val="nil"/>
                <w:right w:val="nil"/>
                <w:between w:val="nil"/>
              </w:pBdr>
              <w:spacing w:line="240" w:lineRule="auto"/>
              <w:jc w:val="center"/>
              <w:rPr>
                <w:rFonts w:ascii="Lexend" w:eastAsia="Lexend" w:hAnsi="Lexend" w:cs="Lexend"/>
              </w:rPr>
            </w:pPr>
            <w:r>
              <w:rPr>
                <w:rFonts w:ascii="Lexend" w:eastAsia="Lexend" w:hAnsi="Lexend" w:cs="Lexend"/>
              </w:rPr>
              <w:t xml:space="preserve">Permission </w:t>
            </w:r>
          </w:p>
          <w:p w14:paraId="3AD9AC77" w14:textId="77777777" w:rsidR="00667419" w:rsidRDefault="00080203">
            <w:pPr>
              <w:widowControl w:val="0"/>
              <w:pBdr>
                <w:top w:val="nil"/>
                <w:left w:val="nil"/>
                <w:bottom w:val="nil"/>
                <w:right w:val="nil"/>
                <w:between w:val="nil"/>
              </w:pBdr>
              <w:spacing w:line="240" w:lineRule="auto"/>
              <w:jc w:val="center"/>
              <w:rPr>
                <w:rFonts w:ascii="Lexend" w:eastAsia="Lexend" w:hAnsi="Lexend" w:cs="Lexend"/>
              </w:rPr>
            </w:pPr>
            <w:r>
              <w:rPr>
                <w:rFonts w:ascii="Lexend" w:eastAsia="Lexend" w:hAnsi="Lexend" w:cs="Lexend"/>
              </w:rPr>
              <w:t xml:space="preserve">Required </w:t>
            </w:r>
          </w:p>
        </w:tc>
        <w:tc>
          <w:tcPr>
            <w:tcW w:w="6015" w:type="dxa"/>
            <w:tcMar>
              <w:top w:w="100" w:type="dxa"/>
              <w:left w:w="100" w:type="dxa"/>
              <w:bottom w:w="100" w:type="dxa"/>
              <w:right w:w="100" w:type="dxa"/>
            </w:tcMar>
          </w:tcPr>
          <w:p w14:paraId="4BBA28E5" w14:textId="77777777" w:rsidR="00667419" w:rsidRDefault="00080203">
            <w:pPr>
              <w:widowControl w:val="0"/>
              <w:pBdr>
                <w:top w:val="nil"/>
                <w:left w:val="nil"/>
                <w:bottom w:val="nil"/>
                <w:right w:val="nil"/>
                <w:between w:val="nil"/>
              </w:pBdr>
              <w:spacing w:line="240" w:lineRule="auto"/>
              <w:rPr>
                <w:rFonts w:ascii="Lexend" w:eastAsia="Lexend" w:hAnsi="Lexend" w:cs="Lexend"/>
              </w:rPr>
            </w:pPr>
            <w:r>
              <w:rPr>
                <w:rFonts w:ascii="Lexend" w:eastAsia="Lexend" w:hAnsi="Lexend" w:cs="Lexend"/>
              </w:rPr>
              <w:t xml:space="preserve">Students must obtain teacher permission before </w:t>
            </w:r>
            <w:proofErr w:type="gramStart"/>
            <w:r>
              <w:rPr>
                <w:rFonts w:ascii="Lexend" w:eastAsia="Lexend" w:hAnsi="Lexend" w:cs="Lexend"/>
              </w:rPr>
              <w:t>use</w:t>
            </w:r>
            <w:proofErr w:type="gramEnd"/>
            <w:r>
              <w:rPr>
                <w:rFonts w:ascii="Lexend" w:eastAsia="Lexend" w:hAnsi="Lexend" w:cs="Lexend"/>
              </w:rPr>
              <w:t xml:space="preserve">. Any AI-assisted work must be cited appropriately to maintain academic integrity </w:t>
            </w:r>
          </w:p>
        </w:tc>
      </w:tr>
      <w:tr w:rsidR="00667419" w14:paraId="1B001887" w14:textId="77777777">
        <w:tc>
          <w:tcPr>
            <w:tcW w:w="1740" w:type="dxa"/>
            <w:tcMar>
              <w:top w:w="100" w:type="dxa"/>
              <w:left w:w="100" w:type="dxa"/>
              <w:bottom w:w="100" w:type="dxa"/>
              <w:right w:w="100" w:type="dxa"/>
            </w:tcMar>
            <w:vAlign w:val="center"/>
          </w:tcPr>
          <w:p w14:paraId="3B40A92E" w14:textId="77777777" w:rsidR="00667419" w:rsidRDefault="00080203">
            <w:pPr>
              <w:widowControl w:val="0"/>
              <w:pBdr>
                <w:top w:val="nil"/>
                <w:left w:val="nil"/>
                <w:bottom w:val="nil"/>
                <w:right w:val="nil"/>
                <w:between w:val="nil"/>
              </w:pBdr>
              <w:spacing w:line="240" w:lineRule="auto"/>
              <w:jc w:val="center"/>
              <w:rPr>
                <w:rFonts w:ascii="Lexend" w:eastAsia="Lexend" w:hAnsi="Lexend" w:cs="Lexend"/>
              </w:rPr>
            </w:pPr>
            <w:r>
              <w:rPr>
                <w:rFonts w:ascii="Lexend" w:eastAsia="Lexend" w:hAnsi="Lexend" w:cs="Lexend"/>
              </w:rPr>
              <w:t xml:space="preserve">Green </w:t>
            </w:r>
          </w:p>
        </w:tc>
        <w:tc>
          <w:tcPr>
            <w:tcW w:w="2760" w:type="dxa"/>
            <w:tcMar>
              <w:top w:w="100" w:type="dxa"/>
              <w:left w:w="100" w:type="dxa"/>
              <w:bottom w:w="100" w:type="dxa"/>
              <w:right w:w="100" w:type="dxa"/>
            </w:tcMar>
            <w:vAlign w:val="center"/>
          </w:tcPr>
          <w:p w14:paraId="3AA70D12" w14:textId="77777777" w:rsidR="00667419" w:rsidRDefault="00080203">
            <w:pPr>
              <w:widowControl w:val="0"/>
              <w:pBdr>
                <w:top w:val="nil"/>
                <w:left w:val="nil"/>
                <w:bottom w:val="nil"/>
                <w:right w:val="nil"/>
                <w:between w:val="nil"/>
              </w:pBdr>
              <w:spacing w:line="240" w:lineRule="auto"/>
              <w:jc w:val="center"/>
              <w:rPr>
                <w:rFonts w:ascii="Lexend" w:eastAsia="Lexend" w:hAnsi="Lexend" w:cs="Lexend"/>
              </w:rPr>
            </w:pPr>
            <w:r>
              <w:rPr>
                <w:rFonts w:ascii="Lexend" w:eastAsia="Lexend" w:hAnsi="Lexend" w:cs="Lexend"/>
              </w:rPr>
              <w:t xml:space="preserve">Permitted </w:t>
            </w:r>
          </w:p>
          <w:p w14:paraId="35AD50B1" w14:textId="77777777" w:rsidR="00667419" w:rsidRDefault="00080203">
            <w:pPr>
              <w:widowControl w:val="0"/>
              <w:pBdr>
                <w:top w:val="nil"/>
                <w:left w:val="nil"/>
                <w:bottom w:val="nil"/>
                <w:right w:val="nil"/>
                <w:between w:val="nil"/>
              </w:pBdr>
              <w:spacing w:line="240" w:lineRule="auto"/>
              <w:jc w:val="center"/>
              <w:rPr>
                <w:rFonts w:ascii="Lexend" w:eastAsia="Lexend" w:hAnsi="Lexend" w:cs="Lexend"/>
              </w:rPr>
            </w:pPr>
            <w:r>
              <w:rPr>
                <w:rFonts w:ascii="Lexend" w:eastAsia="Lexend" w:hAnsi="Lexend" w:cs="Lexend"/>
              </w:rPr>
              <w:t xml:space="preserve">with Plan </w:t>
            </w:r>
          </w:p>
        </w:tc>
        <w:tc>
          <w:tcPr>
            <w:tcW w:w="6015" w:type="dxa"/>
            <w:tcMar>
              <w:top w:w="100" w:type="dxa"/>
              <w:left w:w="100" w:type="dxa"/>
              <w:bottom w:w="100" w:type="dxa"/>
              <w:right w:w="100" w:type="dxa"/>
            </w:tcMar>
          </w:tcPr>
          <w:p w14:paraId="54FD7862" w14:textId="77777777" w:rsidR="00667419" w:rsidRDefault="00080203">
            <w:pPr>
              <w:widowControl w:val="0"/>
              <w:pBdr>
                <w:top w:val="nil"/>
                <w:left w:val="nil"/>
                <w:bottom w:val="nil"/>
                <w:right w:val="nil"/>
                <w:between w:val="nil"/>
              </w:pBdr>
              <w:spacing w:line="240" w:lineRule="auto"/>
              <w:rPr>
                <w:rFonts w:ascii="Lexend" w:eastAsia="Lexend" w:hAnsi="Lexend" w:cs="Lexend"/>
              </w:rPr>
            </w:pPr>
            <w:r>
              <w:rPr>
                <w:rFonts w:ascii="Lexend" w:eastAsia="Lexend" w:hAnsi="Lexend" w:cs="Lexend"/>
              </w:rPr>
              <w:t xml:space="preserve">Students may use AI tools but must discuss their usage plan with the teacher. AI use must be cited appropriately, and students may not submit AI-generated content as their original work. </w:t>
            </w:r>
          </w:p>
        </w:tc>
      </w:tr>
    </w:tbl>
    <w:p w14:paraId="6DB9AD1C"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 xml:space="preserve">As this technology evolves, there may be a shift toward assessing the learning process, including drafts and reflections, rather than just the final product, to verify the authenticity of the student's original work. </w:t>
      </w:r>
    </w:p>
    <w:p w14:paraId="0733029D" w14:textId="77777777" w:rsidR="00667419" w:rsidRDefault="00667419"/>
    <w:p w14:paraId="4AF7E2D4" w14:textId="77777777" w:rsidR="00667419" w:rsidRDefault="00080203">
      <w:pPr>
        <w:pStyle w:val="Heading1"/>
        <w:jc w:val="center"/>
        <w:rPr>
          <w:sz w:val="32"/>
          <w:szCs w:val="32"/>
        </w:rPr>
      </w:pPr>
      <w:bookmarkStart w:id="14" w:name="7muo33h31h05" w:colFirst="0" w:colLast="0"/>
      <w:bookmarkStart w:id="15" w:name="_w6e2fbwm1yl2" w:colFirst="0" w:colLast="0"/>
      <w:bookmarkEnd w:id="14"/>
      <w:bookmarkEnd w:id="15"/>
      <w:r>
        <w:rPr>
          <w:sz w:val="32"/>
          <w:szCs w:val="32"/>
        </w:rPr>
        <w:t>Academic Integrity and Authorship - Guidance for Students</w:t>
      </w:r>
    </w:p>
    <w:p w14:paraId="22C5B5C9"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S</w:t>
      </w:r>
      <w:r>
        <w:rPr>
          <w:rFonts w:ascii="Lexend" w:eastAsia="Lexend" w:hAnsi="Lexend" w:cs="Lexend"/>
          <w:sz w:val="24"/>
          <w:szCs w:val="24"/>
        </w:rPr>
        <w:t xml:space="preserve">tudents are called to a Christ-like presence in digital spaces, where every interaction is an outward expression of their inner character. The goal is for students to navigate complex digital landscapes with honesty and empathy. Students must come to value and prioritize the authenticity of the human voice over the speed of </w:t>
      </w:r>
      <w:proofErr w:type="gramStart"/>
      <w:r>
        <w:rPr>
          <w:rFonts w:ascii="Lexend" w:eastAsia="Lexend" w:hAnsi="Lexend" w:cs="Lexend"/>
          <w:sz w:val="24"/>
          <w:szCs w:val="24"/>
        </w:rPr>
        <w:t>a digital</w:t>
      </w:r>
      <w:proofErr w:type="gramEnd"/>
      <w:r>
        <w:rPr>
          <w:rFonts w:ascii="Lexend" w:eastAsia="Lexend" w:hAnsi="Lexend" w:cs="Lexend"/>
          <w:sz w:val="24"/>
          <w:szCs w:val="24"/>
        </w:rPr>
        <w:t xml:space="preserve"> output. As students use Artificial Intelligence tools f</w:t>
      </w:r>
      <w:r>
        <w:rPr>
          <w:rFonts w:ascii="Lexend" w:eastAsia="Lexend" w:hAnsi="Lexend" w:cs="Lexend"/>
          <w:sz w:val="24"/>
          <w:szCs w:val="24"/>
        </w:rPr>
        <w:t xml:space="preserve">or educational assistance, research, or brainstorming, they must, with teacher permission and guidance, remain the primary drivers of their learning journey. </w:t>
      </w:r>
    </w:p>
    <w:p w14:paraId="15DBA089"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As AI policies are developed, it is essential to distinguish between the mechanics of the tool and the student's intent.</w:t>
      </w:r>
    </w:p>
    <w:p w14:paraId="25AA6A4F" w14:textId="77777777" w:rsidR="00667419" w:rsidRDefault="00667419">
      <w:pPr>
        <w:spacing w:before="240" w:after="240"/>
        <w:rPr>
          <w:rFonts w:ascii="Lexend" w:eastAsia="Lexend" w:hAnsi="Lexend" w:cs="Lexend"/>
          <w:sz w:val="24"/>
          <w:szCs w:val="24"/>
        </w:rPr>
      </w:pPr>
    </w:p>
    <w:p w14:paraId="15BD1791"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lastRenderedPageBreak/>
        <w:t>Most modern educational software now features integrated AI, such as automated grammar suggestions, layout assistance, or image formatting, where the AI technology is often an unavoidable part of the product’s ecosystem.</w:t>
      </w:r>
    </w:p>
    <w:p w14:paraId="123DD85D"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 xml:space="preserve">In contrast, a clear distinction must be made when students utilize Generative AI tools (GenAI) such as Large Language Models e.g. ChatGPT, Google Gemini, Claude. In these instances, the risk is that a student may prompt a tool to manufacture </w:t>
      </w:r>
      <w:proofErr w:type="gramStart"/>
      <w:r>
        <w:rPr>
          <w:rFonts w:ascii="Lexend" w:eastAsia="Lexend" w:hAnsi="Lexend" w:cs="Lexend"/>
          <w:sz w:val="24"/>
          <w:szCs w:val="24"/>
        </w:rPr>
        <w:t>an end product</w:t>
      </w:r>
      <w:proofErr w:type="gramEnd"/>
      <w:r>
        <w:rPr>
          <w:rFonts w:ascii="Lexend" w:eastAsia="Lexend" w:hAnsi="Lexend" w:cs="Lexend"/>
          <w:sz w:val="24"/>
          <w:szCs w:val="24"/>
        </w:rPr>
        <w:t xml:space="preserve"> or complete an entire assignment from scratch. Such use bypasses the learning process and fails to honor the unique, God-given intellect and spiritual guidance with which each student has been blessed.</w:t>
      </w:r>
    </w:p>
    <w:p w14:paraId="69A23496" w14:textId="77777777" w:rsidR="00667419" w:rsidRDefault="00667419">
      <w:pPr>
        <w:spacing w:before="240" w:after="240"/>
        <w:rPr>
          <w:rFonts w:ascii="Lexend" w:eastAsia="Lexend" w:hAnsi="Lexend" w:cs="Lexend"/>
          <w:b/>
          <w:bCs/>
          <w:sz w:val="24"/>
          <w:szCs w:val="24"/>
        </w:rPr>
      </w:pPr>
    </w:p>
    <w:p w14:paraId="0EC83F4E" w14:textId="77777777" w:rsidR="00667419" w:rsidRDefault="00080203">
      <w:pPr>
        <w:pStyle w:val="Heading3"/>
        <w:spacing w:before="240" w:after="240"/>
        <w:rPr>
          <w:rFonts w:ascii="Lexend SemiBold" w:eastAsia="Lexend SemiBold" w:hAnsi="Lexend SemiBold" w:cs="Lexend SemiBold"/>
          <w:color w:val="000000"/>
          <w:sz w:val="24"/>
          <w:szCs w:val="24"/>
        </w:rPr>
      </w:pPr>
      <w:bookmarkStart w:id="16" w:name="6ygxcolhcrql" w:colFirst="0" w:colLast="0"/>
      <w:bookmarkStart w:id="17" w:name="_geq4sr6hjfzp" w:colFirst="0" w:colLast="0"/>
      <w:bookmarkEnd w:id="16"/>
      <w:bookmarkEnd w:id="17"/>
      <w:r>
        <w:rPr>
          <w:rFonts w:ascii="Lexend SemiBold" w:eastAsia="Lexend SemiBold" w:hAnsi="Lexend SemiBold" w:cs="Lexend SemiBold"/>
          <w:color w:val="000000"/>
          <w:sz w:val="24"/>
          <w:szCs w:val="24"/>
        </w:rPr>
        <w:t>Developmental Distinctions</w:t>
      </w:r>
    </w:p>
    <w:p w14:paraId="33313A86"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 xml:space="preserve">We recognize that the use of AI must be developmentally appropriate for the age and maturity of our students. Expectations appropriate for high school students may not be suitable for middle or elementary students. Local school AI committees should create methods for evaluating and approving new AI tools. </w:t>
      </w:r>
    </w:p>
    <w:p w14:paraId="029F0073" w14:textId="77777777" w:rsidR="00667419" w:rsidRDefault="00080203">
      <w:pPr>
        <w:numPr>
          <w:ilvl w:val="0"/>
          <w:numId w:val="6"/>
        </w:numPr>
        <w:spacing w:after="240"/>
        <w:rPr>
          <w:color w:val="000000"/>
        </w:rPr>
      </w:pPr>
      <w:r>
        <w:rPr>
          <w:b/>
          <w:bCs/>
          <w:sz w:val="24"/>
          <w:szCs w:val="24"/>
        </w:rPr>
        <w:t>Elementary (</w:t>
      </w:r>
      <w:r>
        <w:rPr>
          <w:b/>
          <w:bCs/>
          <w:color w:val="000000"/>
          <w:sz w:val="24"/>
          <w:szCs w:val="24"/>
        </w:rPr>
        <w:t>K-8)</w:t>
      </w:r>
      <w:r>
        <w:t xml:space="preserve">: </w:t>
      </w:r>
      <w:r>
        <w:rPr>
          <w:rFonts w:ascii="Lexend" w:eastAsia="Lexend" w:hAnsi="Lexend" w:cs="Lexend"/>
          <w:sz w:val="24"/>
          <w:szCs w:val="24"/>
        </w:rPr>
        <w:t xml:space="preserve">The focus in these grades should be on building foundational digital literacy and "digital character." </w:t>
      </w:r>
      <w:r>
        <w:rPr>
          <w:rFonts w:ascii="Lexend" w:eastAsia="Lexend" w:hAnsi="Lexend" w:cs="Lexend"/>
          <w:sz w:val="24"/>
          <w:szCs w:val="24"/>
        </w:rPr>
        <w:t xml:space="preserve">Student AI use in these grades should be highly structured and closely monitored by the teacher. Students under the age of 13 should not create individual accounts on any Generative AI site. Students </w:t>
      </w:r>
      <w:proofErr w:type="gramStart"/>
      <w:r>
        <w:rPr>
          <w:rFonts w:ascii="Lexend" w:eastAsia="Lexend" w:hAnsi="Lexend" w:cs="Lexend"/>
          <w:sz w:val="24"/>
          <w:szCs w:val="24"/>
        </w:rPr>
        <w:t>struggle</w:t>
      </w:r>
      <w:proofErr w:type="gramEnd"/>
      <w:r>
        <w:rPr>
          <w:rFonts w:ascii="Lexend" w:eastAsia="Lexend" w:hAnsi="Lexend" w:cs="Lexend"/>
          <w:sz w:val="24"/>
          <w:szCs w:val="24"/>
        </w:rPr>
        <w:t xml:space="preserve"> distinguishing between human beings and anthropomorphic chatbots. Teachers may choose to model AI usage for students and teach AI literacy concepts using AI tools specifically designed for safe, secure student interaction.</w:t>
      </w:r>
    </w:p>
    <w:p w14:paraId="28E0E01F" w14:textId="77777777" w:rsidR="00667419" w:rsidRDefault="00667419">
      <w:pPr>
        <w:spacing w:after="240"/>
        <w:ind w:left="720"/>
        <w:rPr>
          <w:rFonts w:ascii="Lexend" w:eastAsia="Lexend" w:hAnsi="Lexend" w:cs="Lexend"/>
          <w:sz w:val="24"/>
          <w:szCs w:val="24"/>
        </w:rPr>
      </w:pPr>
    </w:p>
    <w:p w14:paraId="5602BC69" w14:textId="77777777" w:rsidR="00667419" w:rsidRDefault="00080203">
      <w:pPr>
        <w:widowControl w:val="0"/>
        <w:numPr>
          <w:ilvl w:val="0"/>
          <w:numId w:val="6"/>
        </w:numPr>
        <w:spacing w:before="240" w:after="240"/>
        <w:rPr>
          <w:color w:val="000000"/>
        </w:rPr>
      </w:pPr>
      <w:r>
        <w:rPr>
          <w:b/>
          <w:bCs/>
          <w:sz w:val="24"/>
          <w:szCs w:val="24"/>
        </w:rPr>
        <w:t>Secondary (</w:t>
      </w:r>
      <w:r>
        <w:rPr>
          <w:b/>
          <w:bCs/>
          <w:color w:val="000000"/>
          <w:sz w:val="24"/>
          <w:szCs w:val="24"/>
        </w:rPr>
        <w:t>9-12):</w:t>
      </w:r>
      <w:r>
        <w:t xml:space="preserve"> </w:t>
      </w:r>
      <w:r>
        <w:rPr>
          <w:rFonts w:ascii="Lexend" w:eastAsia="Lexend" w:hAnsi="Lexend" w:cs="Lexend"/>
          <w:sz w:val="24"/>
          <w:szCs w:val="24"/>
        </w:rPr>
        <w:t xml:space="preserve">High school students may be granted greater flexibility with the use of AI, accompanied by explicit instruction in ethical use, attribution practices, and intellectual responsibility. Academic integrity is maintained through transparency; students must clearly disclose when AI has been used to assist with an assignment. These students are expected to engage in deeper ethical </w:t>
      </w:r>
      <w:proofErr w:type="gramStart"/>
      <w:r>
        <w:rPr>
          <w:rFonts w:ascii="Lexend" w:eastAsia="Lexend" w:hAnsi="Lexend" w:cs="Lexend"/>
          <w:sz w:val="24"/>
          <w:szCs w:val="24"/>
        </w:rPr>
        <w:t>discernment, and</w:t>
      </w:r>
      <w:proofErr w:type="gramEnd"/>
      <w:r>
        <w:rPr>
          <w:rFonts w:ascii="Lexend" w:eastAsia="Lexend" w:hAnsi="Lexend" w:cs="Lexend"/>
          <w:sz w:val="24"/>
          <w:szCs w:val="24"/>
        </w:rPr>
        <w:t xml:space="preserve"> utilize the </w:t>
      </w:r>
      <w:hyperlink w:anchor="if1wnqasm5b">
        <w:r>
          <w:rPr>
            <w:rFonts w:ascii="Lexend" w:eastAsia="Lexend" w:hAnsi="Lexend" w:cs="Lexend"/>
            <w:color w:val="1155CC"/>
            <w:sz w:val="24"/>
            <w:szCs w:val="24"/>
            <w:u w:val="single"/>
          </w:rPr>
          <w:t>Student AI Use Self Reflection Checklist</w:t>
        </w:r>
      </w:hyperlink>
      <w:r>
        <w:rPr>
          <w:rFonts w:ascii="Lexend" w:eastAsia="Lexend" w:hAnsi="Lexend" w:cs="Lexend"/>
          <w:sz w:val="24"/>
          <w:szCs w:val="24"/>
        </w:rPr>
        <w:t xml:space="preserve"> to evaluate their use of AI tools for any given assignment. </w:t>
      </w:r>
    </w:p>
    <w:p w14:paraId="4202ED00" w14:textId="77777777" w:rsidR="00667419" w:rsidRDefault="00667419">
      <w:pPr>
        <w:spacing w:before="240" w:after="240"/>
        <w:rPr>
          <w:rFonts w:ascii="Lexend" w:eastAsia="Lexend" w:hAnsi="Lexend" w:cs="Lexend"/>
          <w:b/>
          <w:bCs/>
          <w:sz w:val="24"/>
          <w:szCs w:val="24"/>
        </w:rPr>
      </w:pPr>
    </w:p>
    <w:p w14:paraId="054ADF36" w14:textId="77777777" w:rsidR="00667419" w:rsidRDefault="00080203">
      <w:pPr>
        <w:pStyle w:val="Heading3"/>
        <w:spacing w:before="240" w:after="240"/>
        <w:rPr>
          <w:rFonts w:ascii="Lexend" w:eastAsia="Lexend" w:hAnsi="Lexend" w:cs="Lexend"/>
          <w:b/>
          <w:bCs/>
          <w:color w:val="000000"/>
          <w:sz w:val="24"/>
          <w:szCs w:val="24"/>
        </w:rPr>
      </w:pPr>
      <w:bookmarkStart w:id="18" w:name="dwp5pnq4jswy" w:colFirst="0" w:colLast="0"/>
      <w:bookmarkStart w:id="19" w:name="_luanltepw76y" w:colFirst="0" w:colLast="0"/>
      <w:bookmarkEnd w:id="18"/>
      <w:bookmarkEnd w:id="19"/>
      <w:r>
        <w:rPr>
          <w:rFonts w:ascii="Lexend" w:eastAsia="Lexend" w:hAnsi="Lexend" w:cs="Lexend"/>
          <w:b/>
          <w:bCs/>
          <w:color w:val="000000"/>
          <w:sz w:val="24"/>
          <w:szCs w:val="24"/>
        </w:rPr>
        <w:lastRenderedPageBreak/>
        <w:t>Accountability of AI Use</w:t>
      </w:r>
    </w:p>
    <w:p w14:paraId="2461D5AA" w14:textId="77777777" w:rsidR="00667419" w:rsidRDefault="00080203">
      <w:pPr>
        <w:spacing w:before="240" w:after="240" w:line="360" w:lineRule="auto"/>
        <w:rPr>
          <w:rFonts w:ascii="Lexend" w:eastAsia="Lexend" w:hAnsi="Lexend" w:cs="Lexend"/>
          <w:sz w:val="24"/>
          <w:szCs w:val="24"/>
        </w:rPr>
      </w:pPr>
      <w:r>
        <w:rPr>
          <w:rFonts w:ascii="Lexend" w:eastAsia="Lexend" w:hAnsi="Lexend" w:cs="Lexend"/>
          <w:sz w:val="24"/>
          <w:szCs w:val="24"/>
        </w:rPr>
        <w:t xml:space="preserve">Violations of this </w:t>
      </w:r>
      <w:proofErr w:type="gramStart"/>
      <w:r>
        <w:rPr>
          <w:rFonts w:ascii="Lexend" w:eastAsia="Lexend" w:hAnsi="Lexend" w:cs="Lexend"/>
          <w:sz w:val="24"/>
          <w:szCs w:val="24"/>
        </w:rPr>
        <w:t>policy—</w:t>
      </w:r>
      <w:proofErr w:type="gramEnd"/>
      <w:r>
        <w:rPr>
          <w:rFonts w:ascii="Lexend" w:eastAsia="Lexend" w:hAnsi="Lexend" w:cs="Lexend"/>
          <w:sz w:val="24"/>
          <w:szCs w:val="24"/>
        </w:rPr>
        <w:t xml:space="preserve">including academic dishonesty involving AI or the creation of harmful or inappropriate </w:t>
      </w:r>
      <w:proofErr w:type="gramStart"/>
      <w:r>
        <w:rPr>
          <w:rFonts w:ascii="Lexend" w:eastAsia="Lexend" w:hAnsi="Lexend" w:cs="Lexend"/>
          <w:sz w:val="24"/>
          <w:szCs w:val="24"/>
        </w:rPr>
        <w:t>content—</w:t>
      </w:r>
      <w:proofErr w:type="gramEnd"/>
      <w:r>
        <w:rPr>
          <w:rFonts w:ascii="Lexend" w:eastAsia="Lexend" w:hAnsi="Lexend" w:cs="Lexend"/>
          <w:sz w:val="24"/>
          <w:szCs w:val="24"/>
        </w:rPr>
        <w:t>will be handled in accordance with the school’s disciplinary code. Students may be subject to disciplinary action even if they view their use of GenAI as humorous or harmless. Our response to misuse is designed to help students understand the importance of integrity and the impact of their actions on the community. Consequences are determined based on the severity of the violation and in accordance with the</w:t>
      </w:r>
      <w:r>
        <w:rPr>
          <w:rFonts w:ascii="Lexend" w:eastAsia="Lexend" w:hAnsi="Lexend" w:cs="Lexend"/>
          <w:sz w:val="24"/>
          <w:szCs w:val="24"/>
        </w:rPr>
        <w:t xml:space="preserve"> school’s Academic Integrity Policy. </w:t>
      </w:r>
    </w:p>
    <w:p w14:paraId="584E9354" w14:textId="77777777" w:rsidR="00667419" w:rsidRDefault="00080203">
      <w:pPr>
        <w:spacing w:before="240" w:after="240" w:line="360" w:lineRule="auto"/>
      </w:pPr>
      <w:r>
        <w:rPr>
          <w:rFonts w:ascii="Lexend" w:eastAsia="Lexend" w:hAnsi="Lexend" w:cs="Lexend"/>
          <w:sz w:val="24"/>
          <w:szCs w:val="24"/>
        </w:rPr>
        <w:t>Furthermore, the unauthorized use of any individual’s Name, Image, or Likeness (NIL)—including the creation of AI-generated "deepfakes," voice cloning, or the non-consensual manipulation of photos and videos—is a grave violation of our community standards. Students are strictly prohibited from inputting Personally Identifiable Information (PII) belonging to themselves or others into GenAI prompts, as this compromises digital privacy and data security. Any attempt to use AI to impersonate faculty or peers, o</w:t>
      </w:r>
      <w:r>
        <w:rPr>
          <w:rFonts w:ascii="Lexend" w:eastAsia="Lexend" w:hAnsi="Lexend" w:cs="Lexend"/>
          <w:sz w:val="24"/>
          <w:szCs w:val="24"/>
        </w:rPr>
        <w:t>r to expose private information, will be treated as a significant disciplinary matter. Because these actions can cause lasting reputational and emotional harm, the school reserves the right to impose consequences ranging from loss of technology privileges to suspension or expulsion. Our priority is to protect the dignity and privacy of every member of our school.</w:t>
      </w:r>
    </w:p>
    <w:p w14:paraId="5976DCAC" w14:textId="77777777" w:rsidR="00667419" w:rsidRDefault="00667419">
      <w:pPr>
        <w:rPr>
          <w:sz w:val="18"/>
          <w:szCs w:val="18"/>
        </w:rPr>
      </w:pPr>
    </w:p>
    <w:p w14:paraId="3FFCA68C" w14:textId="77777777" w:rsidR="00667419" w:rsidRDefault="00667419">
      <w:pPr>
        <w:rPr>
          <w:sz w:val="18"/>
          <w:szCs w:val="18"/>
        </w:rPr>
      </w:pPr>
    </w:p>
    <w:p w14:paraId="5A8E308F" w14:textId="77777777" w:rsidR="00667419" w:rsidRDefault="00667419">
      <w:pPr>
        <w:rPr>
          <w:sz w:val="18"/>
          <w:szCs w:val="18"/>
        </w:rPr>
      </w:pPr>
    </w:p>
    <w:p w14:paraId="1BE9C6C7" w14:textId="77777777" w:rsidR="00667419" w:rsidRDefault="00667419">
      <w:pPr>
        <w:rPr>
          <w:sz w:val="18"/>
          <w:szCs w:val="18"/>
        </w:rPr>
      </w:pPr>
    </w:p>
    <w:p w14:paraId="727B7830" w14:textId="77777777" w:rsidR="00667419" w:rsidRDefault="00667419">
      <w:pPr>
        <w:rPr>
          <w:sz w:val="18"/>
          <w:szCs w:val="18"/>
        </w:rPr>
      </w:pPr>
    </w:p>
    <w:p w14:paraId="05BEB69D" w14:textId="77777777" w:rsidR="00667419" w:rsidRDefault="00667419">
      <w:pPr>
        <w:rPr>
          <w:sz w:val="18"/>
          <w:szCs w:val="18"/>
        </w:rPr>
      </w:pPr>
    </w:p>
    <w:p w14:paraId="00704B2E" w14:textId="77777777" w:rsidR="00667419" w:rsidRDefault="00667419">
      <w:pPr>
        <w:rPr>
          <w:sz w:val="18"/>
          <w:szCs w:val="18"/>
        </w:rPr>
      </w:pPr>
    </w:p>
    <w:p w14:paraId="6F00C247" w14:textId="77777777" w:rsidR="00667419" w:rsidRDefault="00667419">
      <w:pPr>
        <w:rPr>
          <w:sz w:val="18"/>
          <w:szCs w:val="18"/>
        </w:rPr>
      </w:pPr>
    </w:p>
    <w:p w14:paraId="0B2A2232" w14:textId="77777777" w:rsidR="00667419" w:rsidRDefault="00667419">
      <w:pPr>
        <w:rPr>
          <w:sz w:val="18"/>
          <w:szCs w:val="18"/>
        </w:rPr>
      </w:pPr>
    </w:p>
    <w:p w14:paraId="6A6E95AE" w14:textId="77777777" w:rsidR="00667419" w:rsidRDefault="00667419">
      <w:pPr>
        <w:rPr>
          <w:sz w:val="18"/>
          <w:szCs w:val="18"/>
        </w:rPr>
      </w:pPr>
    </w:p>
    <w:p w14:paraId="2F7112EC" w14:textId="77777777" w:rsidR="00667419" w:rsidRDefault="00667419">
      <w:pPr>
        <w:rPr>
          <w:sz w:val="18"/>
          <w:szCs w:val="18"/>
        </w:rPr>
      </w:pPr>
    </w:p>
    <w:p w14:paraId="1FEFB1FE" w14:textId="77777777" w:rsidR="00667419" w:rsidRDefault="00667419">
      <w:pPr>
        <w:rPr>
          <w:sz w:val="18"/>
          <w:szCs w:val="18"/>
        </w:rPr>
      </w:pPr>
    </w:p>
    <w:p w14:paraId="498C10F9" w14:textId="77777777" w:rsidR="00667419" w:rsidRDefault="00667419">
      <w:pPr>
        <w:rPr>
          <w:sz w:val="18"/>
          <w:szCs w:val="18"/>
        </w:rPr>
      </w:pPr>
    </w:p>
    <w:p w14:paraId="1D740709" w14:textId="77777777" w:rsidR="00667419" w:rsidRDefault="00080203">
      <w:pPr>
        <w:rPr>
          <w:sz w:val="18"/>
          <w:szCs w:val="18"/>
        </w:rPr>
      </w:pPr>
      <w:r>
        <w:rPr>
          <w:sz w:val="18"/>
          <w:szCs w:val="18"/>
        </w:rPr>
        <w:t xml:space="preserve">Portions of this document were developed with the assistance of Google Gemini, (February 2026), in drafting language regarding AI policies, which was subsequently reviewed and edited by the </w:t>
      </w:r>
      <w:proofErr w:type="spellStart"/>
      <w:r>
        <w:rPr>
          <w:sz w:val="18"/>
          <w:szCs w:val="18"/>
        </w:rPr>
        <w:t>AoP</w:t>
      </w:r>
      <w:proofErr w:type="spellEnd"/>
      <w:r>
        <w:rPr>
          <w:sz w:val="18"/>
          <w:szCs w:val="18"/>
        </w:rPr>
        <w:t xml:space="preserve"> Office of Catholic Education, </w:t>
      </w:r>
      <w:proofErr w:type="spellStart"/>
      <w:r>
        <w:rPr>
          <w:sz w:val="18"/>
          <w:szCs w:val="18"/>
        </w:rPr>
        <w:t>AoP</w:t>
      </w:r>
      <w:proofErr w:type="spellEnd"/>
      <w:r>
        <w:rPr>
          <w:sz w:val="18"/>
          <w:szCs w:val="18"/>
        </w:rPr>
        <w:t xml:space="preserve"> Tech Team, </w:t>
      </w:r>
      <w:proofErr w:type="spellStart"/>
      <w:r>
        <w:rPr>
          <w:sz w:val="18"/>
          <w:szCs w:val="18"/>
        </w:rPr>
        <w:t>AoP</w:t>
      </w:r>
      <w:proofErr w:type="spellEnd"/>
      <w:r>
        <w:rPr>
          <w:sz w:val="18"/>
          <w:szCs w:val="18"/>
        </w:rPr>
        <w:t xml:space="preserve"> Tech Committee.</w:t>
      </w:r>
    </w:p>
    <w:p w14:paraId="073EB14D" w14:textId="77777777" w:rsidR="00667419" w:rsidRDefault="00080203">
      <w:pPr>
        <w:pStyle w:val="Heading1"/>
        <w:keepNext w:val="0"/>
        <w:keepLines w:val="0"/>
        <w:spacing w:before="0" w:after="0" w:line="240" w:lineRule="auto"/>
        <w:jc w:val="center"/>
      </w:pPr>
      <w:bookmarkStart w:id="20" w:name="jr0a8sslmynm" w:colFirst="0" w:colLast="0"/>
      <w:bookmarkStart w:id="21" w:name="_xsblmrlgfmta" w:colFirst="0" w:colLast="0"/>
      <w:bookmarkEnd w:id="20"/>
      <w:bookmarkEnd w:id="21"/>
      <w:r>
        <w:lastRenderedPageBreak/>
        <w:t>Responsible Use of AI for Students</w:t>
      </w:r>
    </w:p>
    <w:p w14:paraId="0B247FF6" w14:textId="77777777" w:rsidR="00667419" w:rsidRDefault="00667419">
      <w:pPr>
        <w:spacing w:line="240" w:lineRule="auto"/>
        <w:rPr>
          <w:rFonts w:ascii="Lexend" w:eastAsia="Lexend" w:hAnsi="Lexend" w:cs="Lexend"/>
          <w:color w:val="434343"/>
          <w:sz w:val="24"/>
          <w:szCs w:val="24"/>
        </w:rPr>
      </w:pPr>
    </w:p>
    <w:p w14:paraId="124DC18F" w14:textId="77777777" w:rsidR="00667419" w:rsidRDefault="00080203">
      <w:pPr>
        <w:spacing w:line="240" w:lineRule="auto"/>
        <w:rPr>
          <w:rFonts w:ascii="Lexend" w:eastAsia="Lexend" w:hAnsi="Lexend" w:cs="Lexend"/>
          <w:sz w:val="24"/>
          <w:szCs w:val="24"/>
        </w:rPr>
      </w:pPr>
      <w:r>
        <w:rPr>
          <w:rFonts w:ascii="Lexend" w:eastAsia="Lexend" w:hAnsi="Lexend" w:cs="Lexend"/>
          <w:sz w:val="24"/>
          <w:szCs w:val="24"/>
        </w:rPr>
        <w:t xml:space="preserve">I agree </w:t>
      </w:r>
      <w:proofErr w:type="gramStart"/>
      <w:r>
        <w:rPr>
          <w:rFonts w:ascii="Lexend" w:eastAsia="Lexend" w:hAnsi="Lexend" w:cs="Lexend"/>
          <w:sz w:val="24"/>
          <w:szCs w:val="24"/>
        </w:rPr>
        <w:t>to</w:t>
      </w:r>
      <w:proofErr w:type="gramEnd"/>
      <w:r>
        <w:rPr>
          <w:rFonts w:ascii="Lexend" w:eastAsia="Lexend" w:hAnsi="Lexend" w:cs="Lexend"/>
          <w:sz w:val="24"/>
          <w:szCs w:val="24"/>
        </w:rPr>
        <w:t xml:space="preserve"> the following rules regarding the use of Generative Artificial Intelligence (GenAI) tools in connection with schoolwork:</w:t>
      </w:r>
    </w:p>
    <w:p w14:paraId="4C073F79" w14:textId="77777777" w:rsidR="00667419" w:rsidRDefault="00667419">
      <w:pPr>
        <w:spacing w:line="240" w:lineRule="auto"/>
        <w:rPr>
          <w:rFonts w:ascii="Lexend" w:eastAsia="Lexend" w:hAnsi="Lexend" w:cs="Lexend"/>
          <w:sz w:val="24"/>
          <w:szCs w:val="24"/>
        </w:rPr>
      </w:pPr>
    </w:p>
    <w:p w14:paraId="4D1AEB75"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 xml:space="preserve">I understand that GenAI is a tool, not a human, and therefore does not possess the moral and ethical discernment that God has granted me. </w:t>
      </w:r>
    </w:p>
    <w:p w14:paraId="1CC7D3ED"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 xml:space="preserve">I will only use GenAI tools to help complete school assignments or assessments when a teacher has given permission. </w:t>
      </w:r>
    </w:p>
    <w:p w14:paraId="3919FE92"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I will use GenAI to deepen my understanding of concepts.</w:t>
      </w:r>
    </w:p>
    <w:p w14:paraId="3547E7DA"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I will ask my teacher before using GenAI if I am unsure whether GenAI is allowed or appropriate for an assignment.</w:t>
      </w:r>
    </w:p>
    <w:p w14:paraId="2296749B"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I will be honest about when and how I use GenAI in my schoolwork. I will follow my teacher’s directions for citing GenAI.</w:t>
      </w:r>
    </w:p>
    <w:p w14:paraId="0104330F"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 xml:space="preserve">I understand that GenAI may provide inaccurate or biased results, and I will use it carefully and critically. I take full responsibility and ownership of all the work I turn </w:t>
      </w:r>
      <w:proofErr w:type="gramStart"/>
      <w:r>
        <w:rPr>
          <w:rFonts w:ascii="Lexend" w:eastAsia="Lexend" w:hAnsi="Lexend" w:cs="Lexend"/>
        </w:rPr>
        <w:t>in</w:t>
      </w:r>
      <w:proofErr w:type="gramEnd"/>
      <w:r>
        <w:rPr>
          <w:rFonts w:ascii="Lexend" w:eastAsia="Lexend" w:hAnsi="Lexend" w:cs="Lexend"/>
        </w:rPr>
        <w:t>.</w:t>
      </w:r>
    </w:p>
    <w:p w14:paraId="19276446"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 xml:space="preserve">I will use GenAI tools responsibly, avoiding content or actions that could cause emotional or reputational harm to myself or others. I will not use GenAI to manipulate the likeness (photos, videos, </w:t>
      </w:r>
      <w:proofErr w:type="spellStart"/>
      <w:r>
        <w:rPr>
          <w:rFonts w:ascii="Lexend" w:eastAsia="Lexend" w:hAnsi="Lexend" w:cs="Lexend"/>
        </w:rPr>
        <w:t>etc</w:t>
      </w:r>
      <w:proofErr w:type="spellEnd"/>
      <w:r>
        <w:rPr>
          <w:rFonts w:ascii="Lexend" w:eastAsia="Lexend" w:hAnsi="Lexend" w:cs="Lexend"/>
        </w:rPr>
        <w:t>) of anyone without permission. This includes but not limited to faculty, staff, and students from any school, or any community member in a way that is disrespectful, dishonest, or harmful.</w:t>
      </w:r>
    </w:p>
    <w:p w14:paraId="173E9026"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 xml:space="preserve">I agree to use the designated GenAI tool(s) if my teacher or the school recommends a specific tool. </w:t>
      </w:r>
    </w:p>
    <w:p w14:paraId="562CC20E"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I will not share personal, sensitive, or confidential information with GenAI tools.</w:t>
      </w:r>
    </w:p>
    <w:p w14:paraId="0E1D76C8"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I will not use GenAI carelessly or without purpose. GenAI tools require significant energy and resources to operate, and I will use them thoughtfully, respecting both the task at hand and our responsibility to care for God’s creation.</w:t>
      </w:r>
    </w:p>
    <w:p w14:paraId="1B6290CE" w14:textId="77777777" w:rsidR="00667419" w:rsidRDefault="00080203">
      <w:pPr>
        <w:numPr>
          <w:ilvl w:val="0"/>
          <w:numId w:val="9"/>
        </w:numPr>
        <w:spacing w:after="200" w:line="240" w:lineRule="auto"/>
      </w:pPr>
      <w:r>
        <w:rPr>
          <w:rFonts w:ascii="Lexend" w:eastAsia="Lexend" w:hAnsi="Lexend" w:cs="Lexend"/>
        </w:rPr>
        <w:t>I understand that this policy may be updated as technology and school practices change, and I will follow any new guidelines shared with me by teachers or school leaders.</w:t>
      </w:r>
    </w:p>
    <w:p w14:paraId="2F59E084" w14:textId="77777777" w:rsidR="00667419" w:rsidRDefault="00080203">
      <w:pPr>
        <w:numPr>
          <w:ilvl w:val="0"/>
          <w:numId w:val="9"/>
        </w:numPr>
        <w:spacing w:after="200" w:line="240" w:lineRule="auto"/>
        <w:rPr>
          <w:rFonts w:ascii="Lexend" w:eastAsia="Lexend" w:hAnsi="Lexend" w:cs="Lexend"/>
        </w:rPr>
      </w:pPr>
      <w:r>
        <w:rPr>
          <w:rFonts w:ascii="Lexend" w:eastAsia="Lexend" w:hAnsi="Lexend" w:cs="Lexend"/>
        </w:rPr>
        <w:t>I will protect my digital identity and the privacy of others by never inputting Personally Identifiable Information (PII)—such as names, home addresses, phone numbers, or ID numbers—into GenAI tools. I understand that information shared with these tools may be stored or seen by others, and I will act as a responsible steward of the private details of my life and my community.</w:t>
      </w:r>
    </w:p>
    <w:p w14:paraId="2606EBD7" w14:textId="77777777" w:rsidR="00667419" w:rsidRDefault="00667419">
      <w:pPr>
        <w:spacing w:after="200" w:line="240" w:lineRule="auto"/>
        <w:rPr>
          <w:rFonts w:ascii="Lexend" w:eastAsia="Lexend" w:hAnsi="Lexend" w:cs="Lexend"/>
        </w:rPr>
      </w:pPr>
    </w:p>
    <w:p w14:paraId="7292604F" w14:textId="5456B1AE" w:rsidR="00667419" w:rsidRDefault="00C04330">
      <w:pPr>
        <w:pStyle w:val="Heading3"/>
        <w:keepNext w:val="0"/>
        <w:keepLines w:val="0"/>
        <w:spacing w:before="0" w:after="120"/>
        <w:rPr>
          <w:rFonts w:ascii="Lexend" w:eastAsia="Lexend" w:hAnsi="Lexend" w:cs="Lexend"/>
          <w:b/>
          <w:bCs/>
          <w:color w:val="1F1F1F"/>
        </w:rPr>
      </w:pPr>
      <w:bookmarkStart w:id="22" w:name="nfwrww4m5r0d" w:colFirst="0" w:colLast="0"/>
      <w:bookmarkStart w:id="23" w:name="_b73miwwmyj17" w:colFirst="0" w:colLast="0"/>
      <w:bookmarkEnd w:id="22"/>
      <w:bookmarkEnd w:id="23"/>
      <w:r>
        <w:rPr>
          <w:rFonts w:ascii="Lexend" w:eastAsia="Lexend" w:hAnsi="Lexend" w:cs="Lexend"/>
          <w:b/>
          <w:bCs/>
          <w:color w:val="1F1F1F"/>
        </w:rPr>
        <w:lastRenderedPageBreak/>
        <w:t>Saint Helena School</w:t>
      </w:r>
      <w:r w:rsidR="00080203">
        <w:rPr>
          <w:rFonts w:ascii="Lexend" w:eastAsia="Lexend" w:hAnsi="Lexend" w:cs="Lexend"/>
          <w:b/>
          <w:bCs/>
          <w:color w:val="1F1F1F"/>
        </w:rPr>
        <w:t xml:space="preserve"> </w:t>
      </w:r>
    </w:p>
    <w:p w14:paraId="7485A24B" w14:textId="5F668AF2" w:rsidR="00667419" w:rsidRDefault="00667419">
      <w:pPr>
        <w:spacing w:after="120"/>
        <w:rPr>
          <w:rFonts w:ascii="Lexend" w:eastAsia="Lexend" w:hAnsi="Lexend" w:cs="Lexend"/>
          <w:i/>
          <w:iCs/>
          <w:color w:val="0000FF"/>
          <w:sz w:val="24"/>
          <w:szCs w:val="24"/>
        </w:rPr>
      </w:pPr>
    </w:p>
    <w:p w14:paraId="45B01128" w14:textId="77777777" w:rsidR="00667419" w:rsidRDefault="00080203">
      <w:pPr>
        <w:pStyle w:val="Heading1"/>
        <w:keepNext w:val="0"/>
        <w:keepLines w:val="0"/>
        <w:spacing w:before="0" w:after="0" w:line="240" w:lineRule="auto"/>
        <w:rPr>
          <w:sz w:val="28"/>
          <w:szCs w:val="28"/>
        </w:rPr>
      </w:pPr>
      <w:bookmarkStart w:id="24" w:name="_rkotlcen4ls9" w:colFirst="0" w:colLast="0"/>
      <w:bookmarkEnd w:id="24"/>
      <w:r>
        <w:rPr>
          <w:sz w:val="28"/>
          <w:szCs w:val="28"/>
        </w:rPr>
        <w:t xml:space="preserve">Approved AI Tools </w:t>
      </w:r>
    </w:p>
    <w:p w14:paraId="0E8EF364" w14:textId="77777777" w:rsidR="00667419" w:rsidRDefault="00667419">
      <w:pPr>
        <w:pStyle w:val="Heading1"/>
        <w:keepNext w:val="0"/>
        <w:keepLines w:val="0"/>
        <w:spacing w:before="0" w:after="0" w:line="240" w:lineRule="auto"/>
        <w:rPr>
          <w:sz w:val="28"/>
          <w:szCs w:val="28"/>
        </w:rPr>
      </w:pPr>
      <w:bookmarkStart w:id="25" w:name="_9mhnross24bg" w:colFirst="0" w:colLast="0"/>
      <w:bookmarkEnd w:id="25"/>
    </w:p>
    <w:p w14:paraId="1D1BFE39" w14:textId="77777777" w:rsidR="00667419" w:rsidRDefault="00080203">
      <w:pPr>
        <w:spacing w:line="240" w:lineRule="auto"/>
        <w:rPr>
          <w:rFonts w:ascii="Lexend" w:eastAsia="Lexend" w:hAnsi="Lexend" w:cs="Lexend"/>
          <w:color w:val="1F1F1F"/>
          <w:sz w:val="24"/>
          <w:szCs w:val="24"/>
        </w:rPr>
      </w:pPr>
      <w:r>
        <w:rPr>
          <w:rFonts w:ascii="Lexend" w:eastAsia="Lexend" w:hAnsi="Lexend" w:cs="Lexend"/>
          <w:sz w:val="24"/>
          <w:szCs w:val="24"/>
        </w:rPr>
        <w:t xml:space="preserve">Our schools utilize the following tools vetted by </w:t>
      </w:r>
      <w:proofErr w:type="spellStart"/>
      <w:r>
        <w:rPr>
          <w:rFonts w:ascii="Lexend" w:eastAsia="Lexend" w:hAnsi="Lexend" w:cs="Lexend"/>
          <w:sz w:val="24"/>
          <w:szCs w:val="24"/>
        </w:rPr>
        <w:t>AoPTech</w:t>
      </w:r>
      <w:proofErr w:type="spellEnd"/>
      <w:r>
        <w:rPr>
          <w:rFonts w:ascii="Lexend" w:eastAsia="Lexend" w:hAnsi="Lexend" w:cs="Lexend"/>
          <w:sz w:val="24"/>
          <w:szCs w:val="24"/>
        </w:rPr>
        <w:t xml:space="preserve"> and OCE: </w:t>
      </w:r>
      <w:r>
        <w:rPr>
          <w:rFonts w:ascii="Lexend" w:eastAsia="Lexend" w:hAnsi="Lexend" w:cs="Lexend"/>
          <w:color w:val="1F1F1F"/>
          <w:sz w:val="24"/>
          <w:szCs w:val="24"/>
        </w:rPr>
        <w:t xml:space="preserve">Google Gemini, Google Notebook LM, Brisk, Magic School, School AI, </w:t>
      </w:r>
      <w:proofErr w:type="spellStart"/>
      <w:r>
        <w:rPr>
          <w:rFonts w:ascii="Lexend" w:eastAsia="Lexend" w:hAnsi="Lexend" w:cs="Lexend"/>
          <w:color w:val="1F1F1F"/>
          <w:sz w:val="24"/>
          <w:szCs w:val="24"/>
        </w:rPr>
        <w:t>Diffit</w:t>
      </w:r>
      <w:proofErr w:type="spellEnd"/>
      <w:r>
        <w:rPr>
          <w:rFonts w:ascii="Lexend" w:eastAsia="Lexend" w:hAnsi="Lexend" w:cs="Lexend"/>
          <w:color w:val="1F1F1F"/>
          <w:sz w:val="24"/>
          <w:szCs w:val="24"/>
        </w:rPr>
        <w:t xml:space="preserve">, </w:t>
      </w:r>
      <w:proofErr w:type="spellStart"/>
      <w:r>
        <w:rPr>
          <w:rFonts w:ascii="Lexend" w:eastAsia="Lexend" w:hAnsi="Lexend" w:cs="Lexend"/>
          <w:color w:val="1F1F1F"/>
          <w:sz w:val="24"/>
          <w:szCs w:val="24"/>
        </w:rPr>
        <w:t>Khanmigo</w:t>
      </w:r>
      <w:proofErr w:type="spellEnd"/>
      <w:r>
        <w:rPr>
          <w:rFonts w:ascii="Lexend" w:eastAsia="Lexend" w:hAnsi="Lexend" w:cs="Lexend"/>
          <w:color w:val="1F1F1F"/>
          <w:sz w:val="24"/>
          <w:szCs w:val="24"/>
        </w:rPr>
        <w:t>, Canva, Catholic Chat, Magisterium AI.</w:t>
      </w:r>
    </w:p>
    <w:p w14:paraId="55F4A1B4" w14:textId="77777777" w:rsidR="00667419" w:rsidRDefault="00667419">
      <w:pPr>
        <w:spacing w:line="240" w:lineRule="auto"/>
        <w:rPr>
          <w:rFonts w:ascii="Lexend" w:eastAsia="Lexend" w:hAnsi="Lexend" w:cs="Lexend"/>
          <w:sz w:val="24"/>
          <w:szCs w:val="24"/>
        </w:rPr>
      </w:pPr>
    </w:p>
    <w:p w14:paraId="1AD701B3" w14:textId="77777777" w:rsidR="00667419" w:rsidRDefault="00667419">
      <w:pPr>
        <w:spacing w:line="240" w:lineRule="auto"/>
        <w:rPr>
          <w:rFonts w:ascii="Lexend" w:eastAsia="Lexend" w:hAnsi="Lexend" w:cs="Lexend"/>
          <w:sz w:val="24"/>
          <w:szCs w:val="24"/>
        </w:rPr>
      </w:pPr>
    </w:p>
    <w:p w14:paraId="4568F868" w14:textId="77777777" w:rsidR="00667419" w:rsidRDefault="00667419">
      <w:pPr>
        <w:spacing w:line="240" w:lineRule="auto"/>
        <w:rPr>
          <w:rFonts w:ascii="Lexend" w:eastAsia="Lexend" w:hAnsi="Lexend" w:cs="Lexend"/>
          <w:color w:val="434343"/>
          <w:sz w:val="24"/>
          <w:szCs w:val="24"/>
        </w:rPr>
      </w:pPr>
    </w:p>
    <w:p w14:paraId="670E9973" w14:textId="77777777" w:rsidR="00667419" w:rsidRDefault="00080203">
      <w:pPr>
        <w:rPr>
          <w:rFonts w:ascii="Lexend" w:eastAsia="Lexend" w:hAnsi="Lexend" w:cs="Lexend"/>
          <w:b/>
          <w:bCs/>
          <w:color w:val="1F1F1F"/>
          <w:sz w:val="24"/>
          <w:szCs w:val="24"/>
        </w:rPr>
      </w:pPr>
      <w:r>
        <w:rPr>
          <w:rFonts w:ascii="Lexend" w:eastAsia="Lexend" w:hAnsi="Lexend" w:cs="Lexend"/>
          <w:b/>
          <w:bCs/>
          <w:color w:val="1F1F1F"/>
          <w:sz w:val="28"/>
          <w:szCs w:val="28"/>
        </w:rPr>
        <w:t>Citation Standard</w:t>
      </w:r>
    </w:p>
    <w:p w14:paraId="3621D1A8" w14:textId="7BED50C2" w:rsidR="00667419" w:rsidRDefault="00080203">
      <w:pPr>
        <w:rPr>
          <w:rFonts w:ascii="Lexend" w:eastAsia="Lexend" w:hAnsi="Lexend" w:cs="Lexend"/>
          <w:b/>
          <w:bCs/>
          <w:color w:val="1F1F1F"/>
          <w:sz w:val="24"/>
          <w:szCs w:val="24"/>
        </w:rPr>
      </w:pPr>
      <w:r>
        <w:rPr>
          <w:rFonts w:ascii="Lexend" w:eastAsia="Lexend" w:hAnsi="Lexend" w:cs="Lexend"/>
          <w:color w:val="1F1F1F"/>
          <w:sz w:val="24"/>
          <w:szCs w:val="24"/>
        </w:rPr>
        <w:t xml:space="preserve"> </w:t>
      </w:r>
      <w:r w:rsidRPr="00C04330">
        <w:rPr>
          <w:rFonts w:ascii="Lexend" w:eastAsia="Lexend" w:hAnsi="Lexend" w:cs="Lexend"/>
          <w:sz w:val="24"/>
          <w:szCs w:val="24"/>
        </w:rPr>
        <w:t>How should students cite AI? e.g., "Generated by ChatGPT-4o based on student prompt: 'Create an outline for</w:t>
      </w:r>
      <w:proofErr w:type="gramStart"/>
      <w:r w:rsidRPr="00C04330">
        <w:rPr>
          <w:rFonts w:ascii="Lexend" w:eastAsia="Lexend" w:hAnsi="Lexend" w:cs="Lexend"/>
          <w:sz w:val="24"/>
          <w:szCs w:val="24"/>
        </w:rPr>
        <w:t>...'"</w:t>
      </w:r>
      <w:proofErr w:type="gramEnd"/>
      <w:r w:rsidRPr="00C04330">
        <w:rPr>
          <w:rFonts w:ascii="Lexend" w:eastAsia="Lexend" w:hAnsi="Lexend" w:cs="Lexend"/>
          <w:sz w:val="24"/>
          <w:szCs w:val="24"/>
        </w:rPr>
        <w:t xml:space="preserve">] </w:t>
      </w:r>
      <w:hyperlink r:id="rId12">
        <w:r>
          <w:rPr>
            <w:rFonts w:ascii="Lexend" w:eastAsia="Lexend" w:hAnsi="Lexend" w:cs="Lexend"/>
            <w:color w:val="1155CC"/>
            <w:sz w:val="24"/>
            <w:szCs w:val="24"/>
            <w:u w:val="single"/>
          </w:rPr>
          <w:t>University of Maryland’s Citation Guide</w:t>
        </w:r>
      </w:hyperlink>
      <w:r>
        <w:rPr>
          <w:rFonts w:ascii="Lexend" w:eastAsia="Lexend" w:hAnsi="Lexend" w:cs="Lexend"/>
          <w:color w:val="1F1F1F"/>
          <w:sz w:val="24"/>
          <w:szCs w:val="24"/>
        </w:rPr>
        <w:t xml:space="preserve"> may be used as a reference. </w:t>
      </w:r>
    </w:p>
    <w:p w14:paraId="4A74DDB1" w14:textId="77777777" w:rsidR="00667419" w:rsidRDefault="00667419">
      <w:pPr>
        <w:rPr>
          <w:rFonts w:ascii="Lexend" w:eastAsia="Lexend" w:hAnsi="Lexend" w:cs="Lexend"/>
          <w:b/>
          <w:bCs/>
          <w:color w:val="1F1F1F"/>
          <w:sz w:val="28"/>
          <w:szCs w:val="28"/>
        </w:rPr>
      </w:pPr>
    </w:p>
    <w:p w14:paraId="0069A9F8" w14:textId="77777777" w:rsidR="00667419" w:rsidRDefault="00080203">
      <w:pPr>
        <w:rPr>
          <w:rFonts w:ascii="Lexend" w:eastAsia="Lexend" w:hAnsi="Lexend" w:cs="Lexend"/>
          <w:b/>
          <w:bCs/>
          <w:color w:val="1F1F1F"/>
          <w:sz w:val="28"/>
          <w:szCs w:val="28"/>
        </w:rPr>
      </w:pPr>
      <w:r>
        <w:rPr>
          <w:rFonts w:ascii="Lexend" w:eastAsia="Lexend" w:hAnsi="Lexend" w:cs="Lexend"/>
          <w:b/>
          <w:bCs/>
          <w:color w:val="1F1F1F"/>
          <w:sz w:val="28"/>
          <w:szCs w:val="28"/>
        </w:rPr>
        <w:t>Consequences of Misuse</w:t>
      </w:r>
    </w:p>
    <w:p w14:paraId="4D8C7AF0" w14:textId="77777777" w:rsidR="00667419" w:rsidRDefault="00667419">
      <w:pPr>
        <w:spacing w:line="240" w:lineRule="auto"/>
        <w:rPr>
          <w:rFonts w:ascii="Lexend" w:eastAsia="Lexend" w:hAnsi="Lexend" w:cs="Lexend"/>
          <w:color w:val="1F1F1F"/>
          <w:sz w:val="24"/>
          <w:szCs w:val="24"/>
        </w:rPr>
      </w:pPr>
    </w:p>
    <w:p w14:paraId="215529EC" w14:textId="77777777" w:rsidR="00667419" w:rsidRDefault="00080203">
      <w:pPr>
        <w:rPr>
          <w:rFonts w:ascii="Lexend" w:eastAsia="Lexend" w:hAnsi="Lexend" w:cs="Lexend"/>
          <w:sz w:val="24"/>
          <w:szCs w:val="24"/>
        </w:rPr>
      </w:pPr>
      <w:r>
        <w:rPr>
          <w:rFonts w:ascii="Lexend" w:eastAsia="Lexend" w:hAnsi="Lexend" w:cs="Lexend"/>
          <w:sz w:val="24"/>
          <w:szCs w:val="24"/>
        </w:rPr>
        <w:t xml:space="preserve">Misuse of GenAI in academic work is considered a violation of academic integrity and will be addressed by the school administration and faculty. Students may be subject to disciplinary action even if they think their use of GenAI is humorous or harmless. School administration and faculty will decide on the consequences of AI misuse. </w:t>
      </w:r>
    </w:p>
    <w:p w14:paraId="5B360951" w14:textId="77777777" w:rsidR="00667419" w:rsidRDefault="00667419">
      <w:pPr>
        <w:rPr>
          <w:rFonts w:ascii="Lexend" w:eastAsia="Lexend" w:hAnsi="Lexend" w:cs="Lexend"/>
          <w:sz w:val="24"/>
          <w:szCs w:val="24"/>
        </w:rPr>
      </w:pPr>
    </w:p>
    <w:p w14:paraId="43104650" w14:textId="77777777" w:rsidR="00667419" w:rsidRDefault="00667419">
      <w:pPr>
        <w:spacing w:line="240" w:lineRule="auto"/>
        <w:rPr>
          <w:rFonts w:ascii="Lexend" w:eastAsia="Lexend" w:hAnsi="Lexend" w:cs="Lexend"/>
          <w:sz w:val="24"/>
          <w:szCs w:val="24"/>
        </w:rPr>
      </w:pPr>
    </w:p>
    <w:p w14:paraId="62663564" w14:textId="77777777" w:rsidR="00667419" w:rsidRDefault="00080203">
      <w:pPr>
        <w:spacing w:after="240"/>
        <w:rPr>
          <w:rFonts w:ascii="Lexend" w:eastAsia="Lexend" w:hAnsi="Lexend" w:cs="Lexend"/>
          <w:sz w:val="26"/>
          <w:szCs w:val="26"/>
        </w:rPr>
      </w:pPr>
      <w:r>
        <w:rPr>
          <w:rFonts w:ascii="Lexend" w:eastAsia="Lexend" w:hAnsi="Lexend" w:cs="Lexend"/>
          <w:sz w:val="24"/>
          <w:szCs w:val="24"/>
        </w:rPr>
        <w:t xml:space="preserve">Our goal is to foster a partnership between home and school that encourages innovation while maintaining the high standards of integrity outlined in this AI policy document as well as the </w:t>
      </w:r>
      <w:r>
        <w:rPr>
          <w:rFonts w:ascii="Lexend" w:eastAsia="Lexend" w:hAnsi="Lexend" w:cs="Lexend"/>
          <w:b/>
          <w:bCs/>
          <w:sz w:val="24"/>
          <w:szCs w:val="24"/>
        </w:rPr>
        <w:t>Responsible Use Policy (RUP)</w:t>
      </w:r>
      <w:r>
        <w:rPr>
          <w:rFonts w:ascii="Lexend" w:eastAsia="Lexend" w:hAnsi="Lexend" w:cs="Lexend"/>
          <w:sz w:val="24"/>
          <w:szCs w:val="24"/>
        </w:rPr>
        <w:t xml:space="preserve">. Please refer to the </w:t>
      </w:r>
      <w:proofErr w:type="gramStart"/>
      <w:r>
        <w:rPr>
          <w:rFonts w:ascii="Lexend" w:eastAsia="Lexend" w:hAnsi="Lexend" w:cs="Lexend"/>
          <w:sz w:val="24"/>
          <w:szCs w:val="24"/>
        </w:rPr>
        <w:t>parents</w:t>
      </w:r>
      <w:proofErr w:type="gramEnd"/>
      <w:r>
        <w:rPr>
          <w:rFonts w:ascii="Lexend" w:eastAsia="Lexend" w:hAnsi="Lexend" w:cs="Lexend"/>
          <w:sz w:val="24"/>
          <w:szCs w:val="24"/>
        </w:rPr>
        <w:t xml:space="preserve"> section of </w:t>
      </w:r>
      <w:hyperlink r:id="rId13">
        <w:r>
          <w:rPr>
            <w:rFonts w:ascii="Lexend" w:eastAsia="Lexend" w:hAnsi="Lexend" w:cs="Lexend"/>
            <w:color w:val="1155CC"/>
            <w:sz w:val="24"/>
            <w:szCs w:val="24"/>
            <w:u w:val="single"/>
          </w:rPr>
          <w:t>aoptech.ai</w:t>
        </w:r>
      </w:hyperlink>
      <w:r>
        <w:rPr>
          <w:rFonts w:ascii="Lexend" w:eastAsia="Lexend" w:hAnsi="Lexend" w:cs="Lexend"/>
          <w:sz w:val="24"/>
          <w:szCs w:val="24"/>
        </w:rPr>
        <w:t xml:space="preserve"> for parent and guardian resources. </w:t>
      </w:r>
    </w:p>
    <w:p w14:paraId="061B1E5D" w14:textId="77777777" w:rsidR="00667419" w:rsidRDefault="00080203">
      <w:pPr>
        <w:spacing w:before="240" w:after="240"/>
        <w:rPr>
          <w:rFonts w:ascii="Lexend" w:eastAsia="Lexend" w:hAnsi="Lexend" w:cs="Lexend"/>
          <w:sz w:val="24"/>
          <w:szCs w:val="24"/>
        </w:rPr>
      </w:pPr>
      <w:r>
        <w:rPr>
          <w:rFonts w:ascii="Lexend" w:eastAsia="Lexend" w:hAnsi="Lexend" w:cs="Lexend"/>
          <w:sz w:val="24"/>
          <w:szCs w:val="24"/>
        </w:rPr>
        <w:t>This AI Policy serves as a companion to the school’s broader Responsible Use Policy (RUP). While this document provides specific guidance on generative technology, it does not supersede the RUP; rather, both policies work in tandem to ensure academic integrity and the effective, ethical use of all digital resources.</w:t>
      </w:r>
    </w:p>
    <w:p w14:paraId="596891E0" w14:textId="77777777" w:rsidR="00667419" w:rsidRDefault="00080203">
      <w:pPr>
        <w:rPr>
          <w:sz w:val="24"/>
          <w:szCs w:val="24"/>
        </w:rPr>
      </w:pPr>
      <w:r>
        <w:pict w14:anchorId="77CD633B">
          <v:rect id="_x0000_i1025" style="width:0;height:1.5pt" o:hralign="center" o:hrstd="t" o:hr="t" fillcolor="#a0a0a0" stroked="f"/>
        </w:pict>
      </w:r>
    </w:p>
    <w:p w14:paraId="1BB13224" w14:textId="77777777" w:rsidR="00667419" w:rsidRDefault="00667419">
      <w:pPr>
        <w:pStyle w:val="Heading3"/>
        <w:keepNext w:val="0"/>
        <w:keepLines w:val="0"/>
        <w:spacing w:before="0" w:after="120"/>
        <w:rPr>
          <w:rFonts w:ascii="Lexend" w:eastAsia="Lexend" w:hAnsi="Lexend" w:cs="Lexend"/>
          <w:b/>
          <w:bCs/>
          <w:color w:val="1F1F1F"/>
          <w:sz w:val="26"/>
          <w:szCs w:val="26"/>
        </w:rPr>
      </w:pPr>
      <w:bookmarkStart w:id="26" w:name="_h1k8avo599w1" w:colFirst="0" w:colLast="0"/>
      <w:bookmarkEnd w:id="26"/>
    </w:p>
    <w:p w14:paraId="482BCDD7" w14:textId="77777777" w:rsidR="00C04330" w:rsidRDefault="00C04330" w:rsidP="00C04330"/>
    <w:p w14:paraId="1FF86A66" w14:textId="77777777" w:rsidR="00C04330" w:rsidRDefault="00C04330" w:rsidP="00C04330"/>
    <w:p w14:paraId="322EF703" w14:textId="77777777" w:rsidR="00C04330" w:rsidRDefault="00C04330" w:rsidP="00C04330"/>
    <w:p w14:paraId="4054F780" w14:textId="77777777" w:rsidR="00C04330" w:rsidRPr="00C04330" w:rsidRDefault="00C04330" w:rsidP="00C04330"/>
    <w:p w14:paraId="77DD5AE7" w14:textId="77777777" w:rsidR="00667419" w:rsidRDefault="00080203">
      <w:pPr>
        <w:pStyle w:val="Heading3"/>
        <w:keepNext w:val="0"/>
        <w:keepLines w:val="0"/>
        <w:spacing w:before="0" w:after="120"/>
        <w:rPr>
          <w:rFonts w:ascii="Lexend" w:eastAsia="Lexend" w:hAnsi="Lexend" w:cs="Lexend"/>
          <w:b/>
          <w:bCs/>
          <w:color w:val="1F1F1F"/>
          <w:sz w:val="26"/>
          <w:szCs w:val="26"/>
        </w:rPr>
      </w:pPr>
      <w:bookmarkStart w:id="27" w:name="9l4mm7ijkhss" w:colFirst="0" w:colLast="0"/>
      <w:bookmarkStart w:id="28" w:name="_3o86it9bm0hm" w:colFirst="0" w:colLast="0"/>
      <w:bookmarkEnd w:id="27"/>
      <w:bookmarkEnd w:id="28"/>
      <w:r>
        <w:rPr>
          <w:rFonts w:ascii="Lexend" w:eastAsia="Lexend" w:hAnsi="Lexend" w:cs="Lexend"/>
          <w:b/>
          <w:bCs/>
          <w:color w:val="1F1F1F"/>
          <w:sz w:val="26"/>
          <w:szCs w:val="26"/>
        </w:rPr>
        <w:t>Signatures</w:t>
      </w:r>
    </w:p>
    <w:p w14:paraId="01F5493B" w14:textId="77777777" w:rsidR="00667419" w:rsidRDefault="00080203">
      <w:pPr>
        <w:spacing w:after="240"/>
        <w:rPr>
          <w:rFonts w:ascii="Lexend" w:eastAsia="Lexend" w:hAnsi="Lexend" w:cs="Lexend"/>
          <w:color w:val="1F1F1F"/>
          <w:sz w:val="24"/>
          <w:szCs w:val="24"/>
        </w:rPr>
      </w:pPr>
      <w:r>
        <w:rPr>
          <w:rFonts w:ascii="Lexend" w:eastAsia="Lexend" w:hAnsi="Lexend" w:cs="Lexend"/>
          <w:b/>
          <w:bCs/>
          <w:color w:val="1F1F1F"/>
          <w:sz w:val="24"/>
          <w:szCs w:val="24"/>
        </w:rPr>
        <w:t>Student Commitment:</w:t>
      </w:r>
      <w:r>
        <w:rPr>
          <w:rFonts w:ascii="Lexend" w:eastAsia="Lexend" w:hAnsi="Lexend" w:cs="Lexend"/>
          <w:color w:val="1F1F1F"/>
          <w:sz w:val="24"/>
          <w:szCs w:val="24"/>
        </w:rPr>
        <w:t xml:space="preserve"> </w:t>
      </w:r>
      <w:r>
        <w:rPr>
          <w:rFonts w:ascii="Lexend" w:eastAsia="Lexend" w:hAnsi="Lexend" w:cs="Lexend"/>
          <w:i/>
          <w:iCs/>
          <w:color w:val="1F1F1F"/>
        </w:rPr>
        <w:t>I agree to use AI only when my teacher gives me clear permission for a specific task. I will always cite any AI tools I use and will not turn in AI-generated work as my own original writing. I understand that using AI without permission is a violation of academic integrity.</w:t>
      </w:r>
    </w:p>
    <w:p w14:paraId="3A0712E8" w14:textId="77777777" w:rsidR="00667419" w:rsidRDefault="00080203">
      <w:pPr>
        <w:spacing w:after="240"/>
        <w:rPr>
          <w:rFonts w:ascii="Lexend" w:eastAsia="Lexend" w:hAnsi="Lexend" w:cs="Lexend"/>
          <w:color w:val="1F1F1F"/>
        </w:rPr>
      </w:pPr>
      <w:r>
        <w:rPr>
          <w:rFonts w:ascii="Lexend" w:eastAsia="Lexend" w:hAnsi="Lexend" w:cs="Lexend"/>
          <w:noProof/>
          <w:color w:val="1F1F1F"/>
          <w:sz w:val="24"/>
          <w:szCs w:val="24"/>
        </w:rPr>
        <mc:AlternateContent>
          <mc:Choice Requires="wpg">
            <w:drawing>
              <wp:inline distT="114300" distB="114300" distL="114300" distR="114300" wp14:anchorId="1D64D3BC" wp14:editId="401B8C2B">
                <wp:extent cx="5038344" cy="17962"/>
                <wp:effectExtent l="0" t="0" r="0" b="0"/>
                <wp:docPr id="3" name="Straight Arrow Connector 3"/>
                <wp:cNvGraphicFramePr/>
                <a:graphic xmlns:a="http://schemas.openxmlformats.org/drawingml/2006/main">
                  <a:graphicData uri="http://schemas.microsoft.com/office/word/2010/wordprocessingShape">
                    <wps:wsp>
                      <wps:cNvCnPr/>
                      <wps:spPr>
                        <a:xfrm>
                          <a:off x="870625" y="1441025"/>
                          <a:ext cx="4283100"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5038344" cy="17962"/>
                <wp:effectExtent b="0" l="0" r="0" t="0"/>
                <wp:docPr id="3"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5038344" cy="17962"/>
                        </a:xfrm>
                        <a:prstGeom prst="rect"/>
                        <a:ln/>
                      </pic:spPr>
                    </pic:pic>
                  </a:graphicData>
                </a:graphic>
              </wp:inline>
            </w:drawing>
          </mc:Fallback>
        </mc:AlternateContent>
      </w:r>
      <w:r>
        <w:rPr>
          <w:rFonts w:ascii="Lexend" w:eastAsia="Lexend" w:hAnsi="Lexend" w:cs="Lexend"/>
          <w:color w:val="1F1F1F"/>
          <w:sz w:val="24"/>
          <w:szCs w:val="24"/>
        </w:rPr>
        <w:t xml:space="preserve"> </w:t>
      </w:r>
      <w:r>
        <w:rPr>
          <w:rFonts w:ascii="Lexend" w:eastAsia="Lexend" w:hAnsi="Lexend" w:cs="Lexend"/>
          <w:color w:val="1F1F1F"/>
        </w:rPr>
        <w:t>(Student Signature)</w:t>
      </w:r>
    </w:p>
    <w:p w14:paraId="3C6D2A25" w14:textId="77777777" w:rsidR="00667419" w:rsidRDefault="00080203">
      <w:pPr>
        <w:spacing w:after="240"/>
        <w:rPr>
          <w:rFonts w:ascii="Lexend" w:eastAsia="Lexend" w:hAnsi="Lexend" w:cs="Lexend"/>
          <w:color w:val="1F1F1F"/>
          <w:sz w:val="24"/>
          <w:szCs w:val="24"/>
        </w:rPr>
      </w:pPr>
      <w:r>
        <w:rPr>
          <w:rFonts w:ascii="Lexend" w:eastAsia="Lexend" w:hAnsi="Lexend" w:cs="Lexend"/>
          <w:noProof/>
          <w:color w:val="1F1F1F"/>
          <w:sz w:val="24"/>
          <w:szCs w:val="24"/>
        </w:rPr>
        <mc:AlternateContent>
          <mc:Choice Requires="wpg">
            <w:drawing>
              <wp:inline distT="114300" distB="114300" distL="114300" distR="114300" wp14:anchorId="7BDD2249" wp14:editId="6D795476">
                <wp:extent cx="5038344" cy="17962"/>
                <wp:effectExtent l="0" t="0" r="0" b="0"/>
                <wp:docPr id="4" name="Straight Arrow Connector 4"/>
                <wp:cNvGraphicFramePr/>
                <a:graphic xmlns:a="http://schemas.openxmlformats.org/drawingml/2006/main">
                  <a:graphicData uri="http://schemas.microsoft.com/office/word/2010/wordprocessingShape">
                    <wps:wsp>
                      <wps:cNvCnPr/>
                      <wps:spPr>
                        <a:xfrm>
                          <a:off x="870625" y="1441025"/>
                          <a:ext cx="4283100"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5038344" cy="17962"/>
                <wp:effectExtent b="0" l="0" r="0" t="0"/>
                <wp:docPr id="4"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5038344" cy="17962"/>
                        </a:xfrm>
                        <a:prstGeom prst="rect"/>
                        <a:ln/>
                      </pic:spPr>
                    </pic:pic>
                  </a:graphicData>
                </a:graphic>
              </wp:inline>
            </w:drawing>
          </mc:Fallback>
        </mc:AlternateContent>
      </w:r>
      <w:r>
        <w:rPr>
          <w:rFonts w:ascii="Lexend" w:eastAsia="Lexend" w:hAnsi="Lexend" w:cs="Lexend"/>
          <w:color w:val="1F1F1F"/>
          <w:sz w:val="24"/>
          <w:szCs w:val="24"/>
        </w:rPr>
        <w:t xml:space="preserve"> </w:t>
      </w:r>
      <w:r>
        <w:rPr>
          <w:rFonts w:ascii="Lexend" w:eastAsia="Lexend" w:hAnsi="Lexend" w:cs="Lexend"/>
          <w:color w:val="1F1F1F"/>
        </w:rPr>
        <w:t>(Date)</w:t>
      </w:r>
    </w:p>
    <w:p w14:paraId="42F6B272" w14:textId="77777777" w:rsidR="00667419" w:rsidRDefault="00080203">
      <w:pPr>
        <w:spacing w:after="240"/>
        <w:rPr>
          <w:rFonts w:ascii="Lexend" w:eastAsia="Lexend" w:hAnsi="Lexend" w:cs="Lexend"/>
          <w:i/>
          <w:iCs/>
          <w:color w:val="1F1F1F"/>
        </w:rPr>
      </w:pPr>
      <w:r>
        <w:rPr>
          <w:rFonts w:ascii="Lexend" w:eastAsia="Lexend" w:hAnsi="Lexend" w:cs="Lexend"/>
          <w:b/>
          <w:bCs/>
          <w:color w:val="1F1F1F"/>
          <w:sz w:val="24"/>
          <w:szCs w:val="24"/>
        </w:rPr>
        <w:t>Parent Commitment:</w:t>
      </w:r>
      <w:r>
        <w:rPr>
          <w:rFonts w:ascii="Lexend" w:eastAsia="Lexend" w:hAnsi="Lexend" w:cs="Lexend"/>
          <w:color w:val="1F1F1F"/>
          <w:sz w:val="24"/>
          <w:szCs w:val="24"/>
        </w:rPr>
        <w:t xml:space="preserve"> </w:t>
      </w:r>
      <w:r>
        <w:rPr>
          <w:rFonts w:ascii="Lexend" w:eastAsia="Lexend" w:hAnsi="Lexend" w:cs="Lexend"/>
          <w:i/>
          <w:iCs/>
          <w:color w:val="1F1F1F"/>
        </w:rPr>
        <w:t xml:space="preserve">I have read the school’s policy on AI and will help my child follow these rules at home. I will model and encourage my child to use technology safely and honestly, focusing on their actual learning and the development of their own critical thinking skills. </w:t>
      </w:r>
    </w:p>
    <w:p w14:paraId="0D289390" w14:textId="77777777" w:rsidR="00667419" w:rsidRDefault="00080203">
      <w:pPr>
        <w:spacing w:after="240"/>
        <w:rPr>
          <w:rFonts w:ascii="Lexend" w:eastAsia="Lexend" w:hAnsi="Lexend" w:cs="Lexend"/>
          <w:color w:val="1F1F1F"/>
        </w:rPr>
      </w:pPr>
      <w:r>
        <w:rPr>
          <w:rFonts w:ascii="Lexend" w:eastAsia="Lexend" w:hAnsi="Lexend" w:cs="Lexend"/>
          <w:noProof/>
          <w:color w:val="1F1F1F"/>
          <w:sz w:val="24"/>
          <w:szCs w:val="24"/>
        </w:rPr>
        <mc:AlternateContent>
          <mc:Choice Requires="wpg">
            <w:drawing>
              <wp:inline distT="114300" distB="114300" distL="114300" distR="114300" wp14:anchorId="62AA1C24" wp14:editId="330672DC">
                <wp:extent cx="5038344" cy="17962"/>
                <wp:effectExtent l="0" t="0" r="0" b="0"/>
                <wp:docPr id="2" name="Straight Arrow Connector 2"/>
                <wp:cNvGraphicFramePr/>
                <a:graphic xmlns:a="http://schemas.openxmlformats.org/drawingml/2006/main">
                  <a:graphicData uri="http://schemas.microsoft.com/office/word/2010/wordprocessingShape">
                    <wps:wsp>
                      <wps:cNvCnPr/>
                      <wps:spPr>
                        <a:xfrm>
                          <a:off x="870625" y="1441025"/>
                          <a:ext cx="4283100"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5038344" cy="17962"/>
                <wp:effectExtent b="0" l="0" r="0" t="0"/>
                <wp:docPr id="2"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5038344" cy="17962"/>
                        </a:xfrm>
                        <a:prstGeom prst="rect"/>
                        <a:ln/>
                      </pic:spPr>
                    </pic:pic>
                  </a:graphicData>
                </a:graphic>
              </wp:inline>
            </w:drawing>
          </mc:Fallback>
        </mc:AlternateContent>
      </w:r>
      <w:r>
        <w:rPr>
          <w:rFonts w:ascii="Lexend" w:eastAsia="Lexend" w:hAnsi="Lexend" w:cs="Lexend"/>
          <w:color w:val="1F1F1F"/>
          <w:sz w:val="24"/>
          <w:szCs w:val="24"/>
        </w:rPr>
        <w:t xml:space="preserve"> </w:t>
      </w:r>
      <w:r>
        <w:rPr>
          <w:rFonts w:ascii="Lexend" w:eastAsia="Lexend" w:hAnsi="Lexend" w:cs="Lexend"/>
          <w:color w:val="1F1F1F"/>
        </w:rPr>
        <w:t>(Parent Signature)</w:t>
      </w:r>
    </w:p>
    <w:p w14:paraId="68B1AE1D" w14:textId="77777777" w:rsidR="00667419" w:rsidRDefault="00080203">
      <w:pPr>
        <w:spacing w:after="240"/>
        <w:rPr>
          <w:rFonts w:ascii="Lexend" w:eastAsia="Lexend" w:hAnsi="Lexend" w:cs="Lexend"/>
          <w:color w:val="1F1F1F"/>
          <w:sz w:val="24"/>
          <w:szCs w:val="24"/>
        </w:rPr>
      </w:pPr>
      <w:r>
        <w:rPr>
          <w:rFonts w:ascii="Lexend" w:eastAsia="Lexend" w:hAnsi="Lexend" w:cs="Lexend"/>
          <w:noProof/>
          <w:color w:val="1F1F1F"/>
          <w:sz w:val="24"/>
          <w:szCs w:val="24"/>
        </w:rPr>
        <mc:AlternateContent>
          <mc:Choice Requires="wpg">
            <w:drawing>
              <wp:inline distT="114300" distB="114300" distL="114300" distR="114300" wp14:anchorId="19713D56" wp14:editId="284AD6CC">
                <wp:extent cx="5038344" cy="17962"/>
                <wp:effectExtent l="0" t="0" r="0" b="0"/>
                <wp:docPr id="5" name="Straight Arrow Connector 5"/>
                <wp:cNvGraphicFramePr/>
                <a:graphic xmlns:a="http://schemas.openxmlformats.org/drawingml/2006/main">
                  <a:graphicData uri="http://schemas.microsoft.com/office/word/2010/wordprocessingShape">
                    <wps:wsp>
                      <wps:cNvCnPr/>
                      <wps:spPr>
                        <a:xfrm>
                          <a:off x="870625" y="1441025"/>
                          <a:ext cx="4283100"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5038344" cy="17962"/>
                <wp:effectExtent b="0" l="0" r="0" t="0"/>
                <wp:docPr id="5"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5038344" cy="17962"/>
                        </a:xfrm>
                        <a:prstGeom prst="rect"/>
                        <a:ln/>
                      </pic:spPr>
                    </pic:pic>
                  </a:graphicData>
                </a:graphic>
              </wp:inline>
            </w:drawing>
          </mc:Fallback>
        </mc:AlternateContent>
      </w:r>
      <w:r>
        <w:rPr>
          <w:rFonts w:ascii="Lexend" w:eastAsia="Lexend" w:hAnsi="Lexend" w:cs="Lexend"/>
          <w:color w:val="1F1F1F"/>
          <w:sz w:val="24"/>
          <w:szCs w:val="24"/>
        </w:rPr>
        <w:t xml:space="preserve"> </w:t>
      </w:r>
      <w:r>
        <w:rPr>
          <w:rFonts w:ascii="Lexend" w:eastAsia="Lexend" w:hAnsi="Lexend" w:cs="Lexend"/>
          <w:color w:val="1F1F1F"/>
        </w:rPr>
        <w:t>(Date)</w:t>
      </w:r>
    </w:p>
    <w:p w14:paraId="03716E39" w14:textId="77777777" w:rsidR="00667419" w:rsidRDefault="00080203">
      <w:pPr>
        <w:spacing w:after="240"/>
        <w:rPr>
          <w:rFonts w:ascii="Lexend" w:eastAsia="Lexend" w:hAnsi="Lexend" w:cs="Lexend"/>
          <w:i/>
          <w:iCs/>
          <w:color w:val="1F1F1F"/>
        </w:rPr>
      </w:pPr>
      <w:r>
        <w:rPr>
          <w:rFonts w:ascii="Lexend" w:eastAsia="Lexend" w:hAnsi="Lexend" w:cs="Lexend"/>
          <w:b/>
          <w:bCs/>
          <w:color w:val="1F1F1F"/>
          <w:sz w:val="24"/>
          <w:szCs w:val="24"/>
        </w:rPr>
        <w:t>Teacher Commitment:</w:t>
      </w:r>
      <w:r>
        <w:rPr>
          <w:rFonts w:ascii="Lexend" w:eastAsia="Lexend" w:hAnsi="Lexend" w:cs="Lexend"/>
          <w:color w:val="1F1F1F"/>
          <w:sz w:val="24"/>
          <w:szCs w:val="24"/>
        </w:rPr>
        <w:t xml:space="preserve"> </w:t>
      </w:r>
      <w:r>
        <w:rPr>
          <w:rFonts w:ascii="Lexend" w:eastAsia="Lexend" w:hAnsi="Lexend" w:cs="Lexend"/>
          <w:i/>
          <w:iCs/>
          <w:color w:val="1F1F1F"/>
        </w:rPr>
        <w:t xml:space="preserve">I will clearly communicate to students when and how AI tools may be used in my classroom. I will supervise any authorized use of these tools and continue to teach </w:t>
      </w:r>
      <w:proofErr w:type="gramStart"/>
      <w:r>
        <w:rPr>
          <w:rFonts w:ascii="Lexend" w:eastAsia="Lexend" w:hAnsi="Lexend" w:cs="Lexend"/>
          <w:i/>
          <w:iCs/>
          <w:color w:val="1F1F1F"/>
        </w:rPr>
        <w:t>the ethical</w:t>
      </w:r>
      <w:proofErr w:type="gramEnd"/>
      <w:r>
        <w:rPr>
          <w:rFonts w:ascii="Lexend" w:eastAsia="Lexend" w:hAnsi="Lexend" w:cs="Lexend"/>
          <w:i/>
          <w:iCs/>
          <w:color w:val="1F1F1F"/>
        </w:rPr>
        <w:t>, safe, and legal ways to use technology in a digital society.</w:t>
      </w:r>
    </w:p>
    <w:p w14:paraId="319E3276" w14:textId="77777777" w:rsidR="00667419" w:rsidRDefault="00080203">
      <w:pPr>
        <w:spacing w:after="240"/>
        <w:rPr>
          <w:rFonts w:ascii="Lexend" w:eastAsia="Lexend" w:hAnsi="Lexend" w:cs="Lexend"/>
          <w:color w:val="1F1F1F"/>
        </w:rPr>
      </w:pPr>
      <w:r>
        <w:rPr>
          <w:rFonts w:ascii="Lexend" w:eastAsia="Lexend" w:hAnsi="Lexend" w:cs="Lexend"/>
          <w:noProof/>
          <w:color w:val="1F1F1F"/>
          <w:sz w:val="24"/>
          <w:szCs w:val="24"/>
        </w:rPr>
        <mc:AlternateContent>
          <mc:Choice Requires="wpg">
            <w:drawing>
              <wp:inline distT="114300" distB="114300" distL="114300" distR="114300" wp14:anchorId="5A1F1FAF" wp14:editId="770F52AA">
                <wp:extent cx="5038344" cy="17962"/>
                <wp:effectExtent l="0" t="0" r="0" b="0"/>
                <wp:docPr id="6" name="Straight Arrow Connector 6"/>
                <wp:cNvGraphicFramePr/>
                <a:graphic xmlns:a="http://schemas.openxmlformats.org/drawingml/2006/main">
                  <a:graphicData uri="http://schemas.microsoft.com/office/word/2010/wordprocessingShape">
                    <wps:wsp>
                      <wps:cNvCnPr/>
                      <wps:spPr>
                        <a:xfrm>
                          <a:off x="870625" y="1441025"/>
                          <a:ext cx="4283100"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5038344" cy="17962"/>
                <wp:effectExtent b="0" l="0" r="0" t="0"/>
                <wp:docPr id="6"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5038344" cy="17962"/>
                        </a:xfrm>
                        <a:prstGeom prst="rect"/>
                        <a:ln/>
                      </pic:spPr>
                    </pic:pic>
                  </a:graphicData>
                </a:graphic>
              </wp:inline>
            </w:drawing>
          </mc:Fallback>
        </mc:AlternateContent>
      </w:r>
      <w:r>
        <w:rPr>
          <w:rFonts w:ascii="Lexend" w:eastAsia="Lexend" w:hAnsi="Lexend" w:cs="Lexend"/>
          <w:color w:val="1F1F1F"/>
          <w:sz w:val="24"/>
          <w:szCs w:val="24"/>
        </w:rPr>
        <w:t xml:space="preserve"> </w:t>
      </w:r>
      <w:r>
        <w:rPr>
          <w:rFonts w:ascii="Lexend" w:eastAsia="Lexend" w:hAnsi="Lexend" w:cs="Lexend"/>
          <w:color w:val="1F1F1F"/>
        </w:rPr>
        <w:t>(Teacher Signature)</w:t>
      </w:r>
    </w:p>
    <w:p w14:paraId="1D02A3B9" w14:textId="77777777" w:rsidR="00667419" w:rsidRDefault="00080203">
      <w:pPr>
        <w:spacing w:after="240"/>
        <w:rPr>
          <w:rFonts w:ascii="Lexend" w:eastAsia="Lexend" w:hAnsi="Lexend" w:cs="Lexend"/>
          <w:color w:val="1F1F1F"/>
          <w:sz w:val="24"/>
          <w:szCs w:val="24"/>
        </w:rPr>
      </w:pPr>
      <w:r>
        <w:rPr>
          <w:rFonts w:ascii="Lexend" w:eastAsia="Lexend" w:hAnsi="Lexend" w:cs="Lexend"/>
          <w:noProof/>
          <w:color w:val="1F1F1F"/>
          <w:sz w:val="24"/>
          <w:szCs w:val="24"/>
        </w:rPr>
        <mc:AlternateContent>
          <mc:Choice Requires="wpg">
            <w:drawing>
              <wp:inline distT="114300" distB="114300" distL="114300" distR="114300" wp14:anchorId="21E338A6" wp14:editId="2500F992">
                <wp:extent cx="5038344" cy="17962"/>
                <wp:effectExtent l="0" t="0" r="0" b="0"/>
                <wp:docPr id="7" name="Straight Arrow Connector 7"/>
                <wp:cNvGraphicFramePr/>
                <a:graphic xmlns:a="http://schemas.openxmlformats.org/drawingml/2006/main">
                  <a:graphicData uri="http://schemas.microsoft.com/office/word/2010/wordprocessingShape">
                    <wps:wsp>
                      <wps:cNvCnPr/>
                      <wps:spPr>
                        <a:xfrm>
                          <a:off x="870625" y="1441025"/>
                          <a:ext cx="4283100"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5038344" cy="17962"/>
                <wp:effectExtent b="0" l="0" r="0" t="0"/>
                <wp:docPr id="7"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5038344" cy="17962"/>
                        </a:xfrm>
                        <a:prstGeom prst="rect"/>
                        <a:ln/>
                      </pic:spPr>
                    </pic:pic>
                  </a:graphicData>
                </a:graphic>
              </wp:inline>
            </w:drawing>
          </mc:Fallback>
        </mc:AlternateContent>
      </w:r>
      <w:r>
        <w:rPr>
          <w:rFonts w:ascii="Lexend" w:eastAsia="Lexend" w:hAnsi="Lexend" w:cs="Lexend"/>
          <w:color w:val="1F1F1F"/>
          <w:sz w:val="24"/>
          <w:szCs w:val="24"/>
        </w:rPr>
        <w:t xml:space="preserve"> </w:t>
      </w:r>
      <w:r>
        <w:rPr>
          <w:rFonts w:ascii="Lexend" w:eastAsia="Lexend" w:hAnsi="Lexend" w:cs="Lexend"/>
          <w:color w:val="1F1F1F"/>
        </w:rPr>
        <w:t>(Date)</w:t>
      </w:r>
    </w:p>
    <w:p w14:paraId="094FB54B" w14:textId="77777777" w:rsidR="00667419" w:rsidRDefault="00667419">
      <w:pPr>
        <w:spacing w:after="240"/>
        <w:rPr>
          <w:rFonts w:ascii="Lexend" w:eastAsia="Lexend" w:hAnsi="Lexend" w:cs="Lexend"/>
          <w:color w:val="1F1F1F"/>
          <w:sz w:val="24"/>
          <w:szCs w:val="24"/>
        </w:rPr>
      </w:pPr>
    </w:p>
    <w:p w14:paraId="51EAC3DB" w14:textId="77777777" w:rsidR="00667419" w:rsidRDefault="00080203">
      <w:pPr>
        <w:spacing w:after="240"/>
        <w:rPr>
          <w:rFonts w:ascii="Lexend" w:eastAsia="Lexend" w:hAnsi="Lexend" w:cs="Lexend"/>
          <w:i/>
          <w:iCs/>
          <w:color w:val="1F1F1F"/>
        </w:rPr>
      </w:pPr>
      <w:r>
        <w:rPr>
          <w:rFonts w:ascii="Lexend" w:eastAsia="Lexend" w:hAnsi="Lexend" w:cs="Lexend"/>
          <w:b/>
          <w:bCs/>
          <w:color w:val="1F1F1F"/>
          <w:sz w:val="24"/>
          <w:szCs w:val="24"/>
        </w:rPr>
        <w:t>Staff / Admin Commitment:</w:t>
      </w:r>
      <w:r>
        <w:rPr>
          <w:rFonts w:ascii="Lexend" w:eastAsia="Lexend" w:hAnsi="Lexend" w:cs="Lexend"/>
          <w:color w:val="1F1F1F"/>
          <w:sz w:val="24"/>
          <w:szCs w:val="24"/>
        </w:rPr>
        <w:t xml:space="preserve"> </w:t>
      </w:r>
      <w:r>
        <w:rPr>
          <w:rFonts w:ascii="Lexend" w:eastAsia="Lexend" w:hAnsi="Lexend" w:cs="Lexend"/>
          <w:i/>
          <w:iCs/>
          <w:color w:val="1F1F1F"/>
        </w:rPr>
        <w:t>I will model the ethical, safe, and legal ways to use AI technology within our school community.</w:t>
      </w:r>
    </w:p>
    <w:p w14:paraId="36687895" w14:textId="77777777" w:rsidR="00667419" w:rsidRDefault="00080203">
      <w:pPr>
        <w:spacing w:after="240"/>
        <w:rPr>
          <w:rFonts w:ascii="Lexend" w:eastAsia="Lexend" w:hAnsi="Lexend" w:cs="Lexend"/>
          <w:color w:val="1F1F1F"/>
        </w:rPr>
      </w:pPr>
      <w:r>
        <w:rPr>
          <w:rFonts w:ascii="Lexend" w:eastAsia="Lexend" w:hAnsi="Lexend" w:cs="Lexend"/>
          <w:noProof/>
          <w:color w:val="1F1F1F"/>
          <w:sz w:val="24"/>
          <w:szCs w:val="24"/>
        </w:rPr>
        <mc:AlternateContent>
          <mc:Choice Requires="wpg">
            <w:drawing>
              <wp:inline distT="114300" distB="114300" distL="114300" distR="114300" wp14:anchorId="31731189" wp14:editId="267470CA">
                <wp:extent cx="4672584" cy="17937"/>
                <wp:effectExtent l="0" t="0" r="0" b="0"/>
                <wp:docPr id="8" name="Straight Arrow Connector 8"/>
                <wp:cNvGraphicFramePr/>
                <a:graphic xmlns:a="http://schemas.openxmlformats.org/drawingml/2006/main">
                  <a:graphicData uri="http://schemas.microsoft.com/office/word/2010/wordprocessingShape">
                    <wps:wsp>
                      <wps:cNvCnPr/>
                      <wps:spPr>
                        <a:xfrm>
                          <a:off x="870625" y="1441025"/>
                          <a:ext cx="4283100"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4672584" cy="17937"/>
                <wp:effectExtent b="0" l="0" r="0" t="0"/>
                <wp:docPr id="8"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4672584" cy="17937"/>
                        </a:xfrm>
                        <a:prstGeom prst="rect"/>
                        <a:ln/>
                      </pic:spPr>
                    </pic:pic>
                  </a:graphicData>
                </a:graphic>
              </wp:inline>
            </w:drawing>
          </mc:Fallback>
        </mc:AlternateContent>
      </w:r>
      <w:r>
        <w:rPr>
          <w:rFonts w:ascii="Lexend" w:eastAsia="Lexend" w:hAnsi="Lexend" w:cs="Lexend"/>
          <w:color w:val="1F1F1F"/>
          <w:sz w:val="24"/>
          <w:szCs w:val="24"/>
        </w:rPr>
        <w:t xml:space="preserve"> </w:t>
      </w:r>
      <w:r>
        <w:rPr>
          <w:rFonts w:ascii="Lexend" w:eastAsia="Lexend" w:hAnsi="Lexend" w:cs="Lexend"/>
          <w:color w:val="1F1F1F"/>
        </w:rPr>
        <w:t>(Staff / Admin Signature)</w:t>
      </w:r>
    </w:p>
    <w:p w14:paraId="60E6C5AB" w14:textId="77777777" w:rsidR="00667419" w:rsidRDefault="00080203">
      <w:pPr>
        <w:spacing w:after="240"/>
        <w:rPr>
          <w:rFonts w:ascii="Lexend" w:eastAsia="Lexend" w:hAnsi="Lexend" w:cs="Lexend"/>
          <w:color w:val="1F1F1F"/>
          <w:sz w:val="24"/>
          <w:szCs w:val="24"/>
        </w:rPr>
      </w:pPr>
      <w:r>
        <w:rPr>
          <w:rFonts w:ascii="Lexend" w:eastAsia="Lexend" w:hAnsi="Lexend" w:cs="Lexend"/>
          <w:noProof/>
          <w:color w:val="1F1F1F"/>
          <w:sz w:val="24"/>
          <w:szCs w:val="24"/>
        </w:rPr>
        <mc:AlternateContent>
          <mc:Choice Requires="wpg">
            <w:drawing>
              <wp:inline distT="114300" distB="114300" distL="114300" distR="114300" wp14:anchorId="5C17BBD0" wp14:editId="158D10E1">
                <wp:extent cx="5038344" cy="17962"/>
                <wp:effectExtent l="0" t="0" r="0" b="0"/>
                <wp:docPr id="1" name="Straight Arrow Connector 1"/>
                <wp:cNvGraphicFramePr/>
                <a:graphic xmlns:a="http://schemas.openxmlformats.org/drawingml/2006/main">
                  <a:graphicData uri="http://schemas.microsoft.com/office/word/2010/wordprocessingShape">
                    <wps:wsp>
                      <wps:cNvCnPr/>
                      <wps:spPr>
                        <a:xfrm>
                          <a:off x="870625" y="1441025"/>
                          <a:ext cx="4283100" cy="0"/>
                        </a:xfrm>
                        <a:prstGeom prst="straightConnector1">
                          <a:avLst/>
                        </a:prstGeom>
                        <a:noFill/>
                        <a:ln w="9525" cap="flat" cmpd="sng">
                          <a:solidFill>
                            <a:srgbClr val="000000"/>
                          </a:solidFill>
                          <a:prstDash val="solid"/>
                          <a:round/>
                          <a:headEnd type="none" w="med" len="med"/>
                          <a:tailEnd type="none" w="med" len="med"/>
                        </a:ln>
                      </wps:spPr>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5038344" cy="17962"/>
                <wp:effectExtent b="0" l="0" r="0" t="0"/>
                <wp:docPr id="1" name="image2.png"/>
                <a:graphic>
                  <a:graphicData uri="http://schemas.openxmlformats.org/drawingml/2006/picture">
                    <pic:pic>
                      <pic:nvPicPr>
                        <pic:cNvPr id="0" name="image2.png"/>
                        <pic:cNvPicPr preferRelativeResize="0"/>
                      </pic:nvPicPr>
                      <pic:blipFill>
                        <a:blip r:embed="rId14"/>
                        <a:srcRect/>
                        <a:stretch>
                          <a:fillRect/>
                        </a:stretch>
                      </pic:blipFill>
                      <pic:spPr>
                        <a:xfrm>
                          <a:off x="0" y="0"/>
                          <a:ext cx="5038344" cy="17962"/>
                        </a:xfrm>
                        <a:prstGeom prst="rect"/>
                        <a:ln/>
                      </pic:spPr>
                    </pic:pic>
                  </a:graphicData>
                </a:graphic>
              </wp:inline>
            </w:drawing>
          </mc:Fallback>
        </mc:AlternateContent>
      </w:r>
      <w:r>
        <w:rPr>
          <w:rFonts w:ascii="Lexend" w:eastAsia="Lexend" w:hAnsi="Lexend" w:cs="Lexend"/>
          <w:color w:val="1F1F1F"/>
          <w:sz w:val="24"/>
          <w:szCs w:val="24"/>
        </w:rPr>
        <w:t xml:space="preserve"> </w:t>
      </w:r>
      <w:r>
        <w:rPr>
          <w:rFonts w:ascii="Lexend" w:eastAsia="Lexend" w:hAnsi="Lexend" w:cs="Lexend"/>
          <w:color w:val="1F1F1F"/>
        </w:rPr>
        <w:t>(Date)</w:t>
      </w:r>
    </w:p>
    <w:p w14:paraId="103A0D49" w14:textId="77777777" w:rsidR="00667419" w:rsidRDefault="00667419">
      <w:pPr>
        <w:spacing w:after="240"/>
        <w:rPr>
          <w:rFonts w:ascii="Lexend" w:eastAsia="Lexend" w:hAnsi="Lexend" w:cs="Lexend"/>
          <w:color w:val="1F1F1F"/>
          <w:sz w:val="24"/>
          <w:szCs w:val="24"/>
        </w:rPr>
      </w:pPr>
    </w:p>
    <w:p w14:paraId="1E1C6D08" w14:textId="77777777" w:rsidR="00667419" w:rsidRDefault="00667419">
      <w:pPr>
        <w:spacing w:after="240"/>
        <w:rPr>
          <w:rFonts w:ascii="Lexend" w:eastAsia="Lexend" w:hAnsi="Lexend" w:cs="Lexend"/>
          <w:b/>
          <w:bCs/>
          <w:color w:val="1F1F1F"/>
          <w:sz w:val="24"/>
          <w:szCs w:val="24"/>
        </w:rPr>
      </w:pPr>
    </w:p>
    <w:p w14:paraId="438F98A2" w14:textId="77777777" w:rsidR="00667419" w:rsidRDefault="00080203">
      <w:pPr>
        <w:spacing w:line="240" w:lineRule="auto"/>
      </w:pPr>
      <w:r>
        <w:rPr>
          <w:rFonts w:ascii="Lexend" w:eastAsia="Lexend" w:hAnsi="Lexend" w:cs="Lexend"/>
        </w:rPr>
        <w:t>Each student will sign this policy annually, and a copy will be kept on file for the school year.</w:t>
      </w:r>
    </w:p>
    <w:p w14:paraId="76DF58B0" w14:textId="77777777" w:rsidR="00667419" w:rsidRDefault="00080203">
      <w:pPr>
        <w:pStyle w:val="Heading1"/>
        <w:jc w:val="center"/>
      </w:pPr>
      <w:bookmarkStart w:id="29" w:name="_8fsl5vqim50z" w:colFirst="0" w:colLast="0"/>
      <w:bookmarkEnd w:id="29"/>
      <w:r>
        <w:lastRenderedPageBreak/>
        <w:t xml:space="preserve">Appendix A: </w:t>
      </w:r>
      <w:bookmarkStart w:id="30" w:name="if1wnqasm5b" w:colFirst="0" w:colLast="0"/>
      <w:bookmarkEnd w:id="30"/>
      <w:r>
        <w:t>Student AI Use Self Reflection Guide</w:t>
      </w:r>
    </w:p>
    <w:p w14:paraId="715A4FF8" w14:textId="77777777" w:rsidR="00667419" w:rsidRDefault="00080203">
      <w:pPr>
        <w:spacing w:before="240" w:after="240"/>
        <w:rPr>
          <w:rFonts w:ascii="Lexend" w:eastAsia="Lexend" w:hAnsi="Lexend" w:cs="Lexend"/>
          <w:b/>
          <w:bCs/>
          <w:sz w:val="24"/>
          <w:szCs w:val="24"/>
        </w:rPr>
      </w:pPr>
      <w:r>
        <w:rPr>
          <w:rFonts w:ascii="Lexend" w:eastAsia="Lexend" w:hAnsi="Lexend" w:cs="Lexend"/>
          <w:b/>
          <w:bCs/>
          <w:sz w:val="24"/>
          <w:szCs w:val="24"/>
        </w:rPr>
        <w:t>Alignment with Teacher Guidance</w:t>
      </w:r>
    </w:p>
    <w:p w14:paraId="30BADCFF" w14:textId="77777777" w:rsidR="00667419" w:rsidRDefault="00080203">
      <w:pPr>
        <w:numPr>
          <w:ilvl w:val="0"/>
          <w:numId w:val="5"/>
        </w:numPr>
        <w:spacing w:before="240" w:after="200" w:line="240" w:lineRule="auto"/>
        <w:rPr>
          <w:rFonts w:ascii="Lexend" w:eastAsia="Lexend" w:hAnsi="Lexend" w:cs="Lexend"/>
        </w:rPr>
      </w:pPr>
      <w:r>
        <w:rPr>
          <w:rFonts w:ascii="Lexend" w:eastAsia="Lexend" w:hAnsi="Lexend" w:cs="Lexend"/>
        </w:rPr>
        <w:t>Did I confirm that my teacher allowed AI for this specific assignment?</w:t>
      </w:r>
    </w:p>
    <w:p w14:paraId="0BBCFEE1" w14:textId="77777777" w:rsidR="00667419" w:rsidRDefault="00080203">
      <w:pPr>
        <w:numPr>
          <w:ilvl w:val="0"/>
          <w:numId w:val="5"/>
        </w:numPr>
        <w:spacing w:after="200" w:line="240" w:lineRule="auto"/>
        <w:rPr>
          <w:rFonts w:ascii="Lexend" w:eastAsia="Lexend" w:hAnsi="Lexend" w:cs="Lexend"/>
        </w:rPr>
      </w:pPr>
      <w:r>
        <w:rPr>
          <w:rFonts w:ascii="Lexend" w:eastAsia="Lexend" w:hAnsi="Lexend" w:cs="Lexend"/>
        </w:rPr>
        <w:t>Do I know which level of use is permitted for this task? Is it for brainstorming, editing, feedback, or content generation?</w:t>
      </w:r>
    </w:p>
    <w:p w14:paraId="6C8AA1DA" w14:textId="77777777" w:rsidR="00667419" w:rsidRDefault="00080203">
      <w:pPr>
        <w:numPr>
          <w:ilvl w:val="0"/>
          <w:numId w:val="5"/>
        </w:numPr>
        <w:spacing w:before="240" w:after="200" w:line="240" w:lineRule="auto"/>
        <w:rPr>
          <w:rFonts w:ascii="Lexend" w:eastAsia="Lexend" w:hAnsi="Lexend" w:cs="Lexend"/>
        </w:rPr>
      </w:pPr>
      <w:r>
        <w:rPr>
          <w:rFonts w:ascii="Lexend" w:eastAsia="Lexend" w:hAnsi="Lexend" w:cs="Lexend"/>
        </w:rPr>
        <w:t>If I am unsure about how much AI help is “too much”, have I asked my teacher for clarification?</w:t>
      </w:r>
    </w:p>
    <w:p w14:paraId="1D70172B" w14:textId="77777777" w:rsidR="00667419" w:rsidRDefault="00667419">
      <w:pPr>
        <w:spacing w:before="240" w:after="240"/>
        <w:rPr>
          <w:rFonts w:ascii="Lexend" w:eastAsia="Lexend" w:hAnsi="Lexend" w:cs="Lexend"/>
          <w:b/>
          <w:bCs/>
          <w:sz w:val="16"/>
          <w:szCs w:val="16"/>
        </w:rPr>
      </w:pPr>
    </w:p>
    <w:p w14:paraId="7035808B" w14:textId="77777777" w:rsidR="00667419" w:rsidRDefault="00080203">
      <w:pPr>
        <w:spacing w:before="240" w:after="240"/>
        <w:rPr>
          <w:rFonts w:ascii="Lexend" w:eastAsia="Lexend" w:hAnsi="Lexend" w:cs="Lexend"/>
          <w:b/>
          <w:bCs/>
          <w:sz w:val="24"/>
          <w:szCs w:val="24"/>
        </w:rPr>
      </w:pPr>
      <w:r>
        <w:rPr>
          <w:rFonts w:ascii="Lexend" w:eastAsia="Lexend" w:hAnsi="Lexend" w:cs="Lexend"/>
          <w:b/>
          <w:bCs/>
          <w:sz w:val="24"/>
          <w:szCs w:val="24"/>
        </w:rPr>
        <w:t>Academic Integrity and Authorship</w:t>
      </w:r>
    </w:p>
    <w:p w14:paraId="4F914FFA" w14:textId="77777777" w:rsidR="00667419" w:rsidRDefault="00080203">
      <w:pPr>
        <w:numPr>
          <w:ilvl w:val="0"/>
          <w:numId w:val="3"/>
        </w:numPr>
        <w:spacing w:before="240" w:after="200" w:line="240" w:lineRule="auto"/>
        <w:rPr>
          <w:rFonts w:ascii="Lexend" w:eastAsia="Lexend" w:hAnsi="Lexend" w:cs="Lexend"/>
        </w:rPr>
      </w:pPr>
      <w:r>
        <w:rPr>
          <w:rFonts w:ascii="Lexend" w:eastAsia="Lexend" w:hAnsi="Lexend" w:cs="Lexend"/>
        </w:rPr>
        <w:t xml:space="preserve">Is this work a true reflection of my own creativity and effort? </w:t>
      </w:r>
    </w:p>
    <w:p w14:paraId="14B610DA" w14:textId="77777777" w:rsidR="00667419" w:rsidRDefault="00080203">
      <w:pPr>
        <w:numPr>
          <w:ilvl w:val="0"/>
          <w:numId w:val="3"/>
        </w:numPr>
        <w:spacing w:after="200" w:line="240" w:lineRule="auto"/>
        <w:rPr>
          <w:rFonts w:ascii="Lexend" w:eastAsia="Lexend" w:hAnsi="Lexend" w:cs="Lexend"/>
        </w:rPr>
      </w:pPr>
      <w:r>
        <w:rPr>
          <w:rFonts w:ascii="Lexend" w:eastAsia="Lexend" w:hAnsi="Lexend" w:cs="Lexend"/>
        </w:rPr>
        <w:t>Have I clearly cited the AI tool and described exactly how it helped me?</w:t>
      </w:r>
    </w:p>
    <w:p w14:paraId="27B1254F" w14:textId="77777777" w:rsidR="00667419" w:rsidRDefault="00080203">
      <w:pPr>
        <w:numPr>
          <w:ilvl w:val="0"/>
          <w:numId w:val="3"/>
        </w:numPr>
        <w:spacing w:after="200" w:line="240" w:lineRule="auto"/>
        <w:rPr>
          <w:rFonts w:ascii="Lexend" w:eastAsia="Lexend" w:hAnsi="Lexend" w:cs="Lexend"/>
        </w:rPr>
      </w:pPr>
      <w:r>
        <w:rPr>
          <w:rFonts w:ascii="Lexend" w:eastAsia="Lexend" w:hAnsi="Lexend" w:cs="Lexend"/>
        </w:rPr>
        <w:t>Did I use AI to help me understand the material rather than just to generate an answer?</w:t>
      </w:r>
    </w:p>
    <w:p w14:paraId="51F0FE52" w14:textId="77777777" w:rsidR="00667419" w:rsidRDefault="00080203">
      <w:pPr>
        <w:numPr>
          <w:ilvl w:val="0"/>
          <w:numId w:val="3"/>
        </w:numPr>
        <w:spacing w:after="200" w:line="240" w:lineRule="auto"/>
        <w:rPr>
          <w:rFonts w:ascii="Lexend" w:eastAsia="Lexend" w:hAnsi="Lexend" w:cs="Lexend"/>
        </w:rPr>
      </w:pPr>
      <w:r>
        <w:rPr>
          <w:rFonts w:ascii="Lexend" w:eastAsia="Lexend" w:hAnsi="Lexend" w:cs="Lexend"/>
        </w:rPr>
        <w:t xml:space="preserve">Am I prepared to provide a verbal or written explanation of my process if asked? </w:t>
      </w:r>
    </w:p>
    <w:p w14:paraId="25597997" w14:textId="77777777" w:rsidR="00667419" w:rsidRDefault="00080203">
      <w:pPr>
        <w:numPr>
          <w:ilvl w:val="0"/>
          <w:numId w:val="3"/>
        </w:numPr>
        <w:spacing w:before="240" w:after="200" w:line="240" w:lineRule="auto"/>
        <w:rPr>
          <w:rFonts w:ascii="Lexend" w:eastAsia="Lexend" w:hAnsi="Lexend" w:cs="Lexend"/>
        </w:rPr>
      </w:pPr>
      <w:r>
        <w:rPr>
          <w:rFonts w:ascii="Lexend" w:eastAsia="Lexend" w:hAnsi="Lexend" w:cs="Lexend"/>
        </w:rPr>
        <w:t>Did I keep my drafts and reflection logs to show how my own thinking evolved?</w:t>
      </w:r>
    </w:p>
    <w:p w14:paraId="749A5B9C" w14:textId="77777777" w:rsidR="00667419" w:rsidRDefault="00667419">
      <w:pPr>
        <w:spacing w:before="240" w:after="240"/>
        <w:rPr>
          <w:rFonts w:ascii="Lexend" w:eastAsia="Lexend" w:hAnsi="Lexend" w:cs="Lexend"/>
          <w:b/>
          <w:bCs/>
          <w:sz w:val="16"/>
          <w:szCs w:val="16"/>
        </w:rPr>
      </w:pPr>
    </w:p>
    <w:p w14:paraId="60B973FE" w14:textId="77777777" w:rsidR="00667419" w:rsidRDefault="00080203">
      <w:pPr>
        <w:spacing w:before="240" w:after="240"/>
        <w:rPr>
          <w:rFonts w:ascii="Lexend" w:eastAsia="Lexend" w:hAnsi="Lexend" w:cs="Lexend"/>
          <w:b/>
          <w:bCs/>
          <w:sz w:val="24"/>
          <w:szCs w:val="24"/>
        </w:rPr>
      </w:pPr>
      <w:r>
        <w:rPr>
          <w:rFonts w:ascii="Lexend" w:eastAsia="Lexend" w:hAnsi="Lexend" w:cs="Lexend"/>
          <w:b/>
          <w:bCs/>
          <w:sz w:val="24"/>
          <w:szCs w:val="24"/>
        </w:rPr>
        <w:t>Ethical Reflection</w:t>
      </w:r>
    </w:p>
    <w:p w14:paraId="45A3CF15" w14:textId="77777777" w:rsidR="00667419" w:rsidRDefault="00080203">
      <w:pPr>
        <w:numPr>
          <w:ilvl w:val="0"/>
          <w:numId w:val="10"/>
        </w:numPr>
        <w:spacing w:before="240" w:after="200" w:line="240" w:lineRule="auto"/>
        <w:rPr>
          <w:rFonts w:ascii="Lexend" w:eastAsia="Lexend" w:hAnsi="Lexend" w:cs="Lexend"/>
        </w:rPr>
      </w:pPr>
      <w:r>
        <w:rPr>
          <w:rFonts w:ascii="Lexend" w:eastAsia="Lexend" w:hAnsi="Lexend" w:cs="Lexend"/>
        </w:rPr>
        <w:t xml:space="preserve">Has my use of AI respected human dignity and promoted kindness? </w:t>
      </w:r>
    </w:p>
    <w:p w14:paraId="384C437A" w14:textId="77777777" w:rsidR="00667419" w:rsidRDefault="00080203">
      <w:pPr>
        <w:numPr>
          <w:ilvl w:val="0"/>
          <w:numId w:val="10"/>
        </w:numPr>
        <w:spacing w:after="200" w:line="240" w:lineRule="auto"/>
        <w:rPr>
          <w:rFonts w:ascii="Lexend" w:eastAsia="Lexend" w:hAnsi="Lexend" w:cs="Lexend"/>
        </w:rPr>
      </w:pPr>
      <w:r>
        <w:rPr>
          <w:rFonts w:ascii="Lexend" w:eastAsia="Lexend" w:hAnsi="Lexend" w:cs="Lexend"/>
        </w:rPr>
        <w:t>Have I acted as a "human-in-the-loop" by personally reviewing every piece of information the AI provided for accuracy?</w:t>
      </w:r>
    </w:p>
    <w:p w14:paraId="60C579E8" w14:textId="77777777" w:rsidR="00667419" w:rsidRDefault="00080203">
      <w:pPr>
        <w:numPr>
          <w:ilvl w:val="0"/>
          <w:numId w:val="10"/>
        </w:numPr>
        <w:spacing w:after="200" w:line="240" w:lineRule="auto"/>
        <w:rPr>
          <w:rFonts w:ascii="Lexend" w:eastAsia="Lexend" w:hAnsi="Lexend" w:cs="Lexend"/>
        </w:rPr>
      </w:pPr>
      <w:r>
        <w:rPr>
          <w:rFonts w:ascii="Lexend" w:eastAsia="Lexend" w:hAnsi="Lexend" w:cs="Lexend"/>
        </w:rPr>
        <w:t>Did I check the AI’s output against my textbook or other trusted sources to ensure it is true?</w:t>
      </w:r>
    </w:p>
    <w:p w14:paraId="12E2AA47" w14:textId="77777777" w:rsidR="00667419" w:rsidRDefault="00080203">
      <w:pPr>
        <w:numPr>
          <w:ilvl w:val="0"/>
          <w:numId w:val="10"/>
        </w:numPr>
        <w:spacing w:after="200" w:line="240" w:lineRule="auto"/>
        <w:rPr>
          <w:rFonts w:ascii="Lexend" w:eastAsia="Lexend" w:hAnsi="Lexend" w:cs="Lexend"/>
        </w:rPr>
      </w:pPr>
      <w:r>
        <w:rPr>
          <w:rFonts w:ascii="Lexend" w:eastAsia="Lexend" w:hAnsi="Lexend" w:cs="Lexend"/>
        </w:rPr>
        <w:t xml:space="preserve">Does the content I </w:t>
      </w:r>
      <w:proofErr w:type="gramStart"/>
      <w:r>
        <w:rPr>
          <w:rFonts w:ascii="Lexend" w:eastAsia="Lexend" w:hAnsi="Lexend" w:cs="Lexend"/>
        </w:rPr>
        <w:t>generated</w:t>
      </w:r>
      <w:proofErr w:type="gramEnd"/>
      <w:r>
        <w:rPr>
          <w:rFonts w:ascii="Lexend" w:eastAsia="Lexend" w:hAnsi="Lexend" w:cs="Lexend"/>
        </w:rPr>
        <w:t xml:space="preserve"> respect the dignity of others and avoid any language or image that may be harmful or offensive?</w:t>
      </w:r>
    </w:p>
    <w:p w14:paraId="1CAB15F9" w14:textId="77777777" w:rsidR="00667419" w:rsidRDefault="00080203">
      <w:pPr>
        <w:numPr>
          <w:ilvl w:val="0"/>
          <w:numId w:val="10"/>
        </w:numPr>
        <w:spacing w:after="200" w:line="240" w:lineRule="auto"/>
        <w:rPr>
          <w:rFonts w:ascii="Lexend" w:eastAsia="Lexend" w:hAnsi="Lexend" w:cs="Lexend"/>
        </w:rPr>
      </w:pPr>
      <w:r>
        <w:rPr>
          <w:rFonts w:ascii="Lexend" w:eastAsia="Lexend" w:hAnsi="Lexend" w:cs="Lexend"/>
        </w:rPr>
        <w:t>Does this use of technology help me to learn or am I just looking for a shortcut?</w:t>
      </w:r>
    </w:p>
    <w:p w14:paraId="6A76C36D" w14:textId="77777777" w:rsidR="00667419" w:rsidRDefault="00080203">
      <w:pPr>
        <w:numPr>
          <w:ilvl w:val="0"/>
          <w:numId w:val="8"/>
        </w:numPr>
        <w:spacing w:before="240" w:after="200" w:line="240" w:lineRule="auto"/>
        <w:rPr>
          <w:rFonts w:ascii="Lexend" w:eastAsia="Lexend" w:hAnsi="Lexend" w:cs="Lexend"/>
        </w:rPr>
      </w:pPr>
      <w:r>
        <w:rPr>
          <w:rFonts w:ascii="Lexend" w:eastAsia="Lexend" w:hAnsi="Lexend" w:cs="Lexend"/>
        </w:rPr>
        <w:t>Am I certain that I haven't shared "personally identifiable information" about myself, my classmates or teachers?</w:t>
      </w:r>
    </w:p>
    <w:p w14:paraId="693421DC" w14:textId="77777777" w:rsidR="00667419" w:rsidRDefault="00667419">
      <w:pPr>
        <w:rPr>
          <w:sz w:val="20"/>
          <w:szCs w:val="20"/>
        </w:rPr>
      </w:pPr>
    </w:p>
    <w:p w14:paraId="1003D908" w14:textId="77777777" w:rsidR="00667419" w:rsidRDefault="00080203">
      <w:pPr>
        <w:rPr>
          <w:sz w:val="20"/>
          <w:szCs w:val="20"/>
        </w:rPr>
      </w:pPr>
      <w:r>
        <w:rPr>
          <w:sz w:val="20"/>
          <w:szCs w:val="20"/>
        </w:rPr>
        <w:t xml:space="preserve">Student Self Reflection Adapted from </w:t>
      </w:r>
      <w:hyperlink r:id="rId15">
        <w:r>
          <w:rPr>
            <w:color w:val="1155CC"/>
            <w:sz w:val="20"/>
            <w:szCs w:val="20"/>
            <w:u w:val="single"/>
          </w:rPr>
          <w:t>Student AI Policy Template</w:t>
        </w:r>
      </w:hyperlink>
      <w:r>
        <w:rPr>
          <w:sz w:val="20"/>
          <w:szCs w:val="20"/>
        </w:rPr>
        <w:t xml:space="preserve">, Lewis </w:t>
      </w:r>
      <w:proofErr w:type="spellStart"/>
      <w:r>
        <w:rPr>
          <w:sz w:val="20"/>
          <w:szCs w:val="20"/>
        </w:rPr>
        <w:t>Poché</w:t>
      </w:r>
      <w:proofErr w:type="spellEnd"/>
      <w:r>
        <w:rPr>
          <w:sz w:val="20"/>
          <w:szCs w:val="20"/>
        </w:rPr>
        <w:t>, Higher-Powered Learning at the University of Notre Dame.</w:t>
      </w:r>
      <w:r>
        <w:br w:type="page"/>
      </w:r>
    </w:p>
    <w:p w14:paraId="7EA9AECA" w14:textId="77777777" w:rsidR="00667419" w:rsidRDefault="00080203">
      <w:pPr>
        <w:pStyle w:val="Heading3"/>
        <w:keepNext w:val="0"/>
        <w:keepLines w:val="0"/>
        <w:spacing w:before="0"/>
        <w:jc w:val="center"/>
        <w:rPr>
          <w:rFonts w:ascii="Lexend" w:eastAsia="Lexend" w:hAnsi="Lexend" w:cs="Lexend"/>
          <w:b/>
          <w:bCs/>
          <w:color w:val="000000"/>
          <w:sz w:val="26"/>
          <w:szCs w:val="26"/>
        </w:rPr>
      </w:pPr>
      <w:bookmarkStart w:id="31" w:name="3m1u1t34tns9" w:colFirst="0" w:colLast="0"/>
      <w:bookmarkStart w:id="32" w:name="_pl1sy6brcn3u" w:colFirst="0" w:colLast="0"/>
      <w:bookmarkEnd w:id="31"/>
      <w:bookmarkEnd w:id="32"/>
      <w:r>
        <w:rPr>
          <w:rFonts w:ascii="Lexend" w:eastAsia="Lexend" w:hAnsi="Lexend" w:cs="Lexend"/>
          <w:b/>
          <w:bCs/>
          <w:color w:val="000000"/>
          <w:sz w:val="26"/>
          <w:szCs w:val="26"/>
        </w:rPr>
        <w:lastRenderedPageBreak/>
        <w:t xml:space="preserve">Appendix B: A Parent’s and Guardian Guide to </w:t>
      </w:r>
    </w:p>
    <w:p w14:paraId="4EA38600" w14:textId="77777777" w:rsidR="00667419" w:rsidRDefault="00080203">
      <w:pPr>
        <w:pStyle w:val="Heading3"/>
        <w:keepNext w:val="0"/>
        <w:keepLines w:val="0"/>
        <w:spacing w:before="0"/>
        <w:jc w:val="center"/>
        <w:rPr>
          <w:rFonts w:ascii="Lexend" w:eastAsia="Lexend" w:hAnsi="Lexend" w:cs="Lexend"/>
          <w:b/>
          <w:bCs/>
          <w:color w:val="000000"/>
          <w:sz w:val="26"/>
          <w:szCs w:val="26"/>
        </w:rPr>
      </w:pPr>
      <w:bookmarkStart w:id="33" w:name="_ae6b6ow1u9nd" w:colFirst="0" w:colLast="0"/>
      <w:bookmarkEnd w:id="33"/>
      <w:r>
        <w:rPr>
          <w:rFonts w:ascii="Lexend" w:eastAsia="Lexend" w:hAnsi="Lexend" w:cs="Lexend"/>
          <w:b/>
          <w:bCs/>
          <w:color w:val="000000"/>
          <w:sz w:val="26"/>
          <w:szCs w:val="26"/>
        </w:rPr>
        <w:t>Supporting their Child’s Use of AI</w:t>
      </w:r>
    </w:p>
    <w:p w14:paraId="72588956" w14:textId="77777777" w:rsidR="00667419" w:rsidRDefault="00667419"/>
    <w:p w14:paraId="49999231" w14:textId="77777777" w:rsidR="00667419" w:rsidRDefault="00080203">
      <w:pPr>
        <w:pStyle w:val="Heading3"/>
        <w:keepNext w:val="0"/>
        <w:keepLines w:val="0"/>
        <w:spacing w:before="0"/>
        <w:rPr>
          <w:rFonts w:ascii="Lexend" w:eastAsia="Lexend" w:hAnsi="Lexend" w:cs="Lexend"/>
          <w:b/>
          <w:bCs/>
          <w:color w:val="000000"/>
          <w:sz w:val="26"/>
          <w:szCs w:val="26"/>
        </w:rPr>
      </w:pPr>
      <w:bookmarkStart w:id="34" w:name="_tlyxvgk4d9q5" w:colFirst="0" w:colLast="0"/>
      <w:bookmarkEnd w:id="34"/>
      <w:r>
        <w:rPr>
          <w:rFonts w:ascii="Lexend" w:eastAsia="Lexend" w:hAnsi="Lexend" w:cs="Lexend"/>
          <w:b/>
          <w:bCs/>
          <w:color w:val="000000"/>
          <w:sz w:val="26"/>
          <w:szCs w:val="26"/>
        </w:rPr>
        <w:t>Key Principles for Home Support</w:t>
      </w:r>
    </w:p>
    <w:p w14:paraId="238A35A6" w14:textId="77777777" w:rsidR="00667419" w:rsidRDefault="00080203">
      <w:pPr>
        <w:spacing w:after="240"/>
        <w:rPr>
          <w:rFonts w:ascii="Lexend" w:eastAsia="Lexend" w:hAnsi="Lexend" w:cs="Lexend"/>
        </w:rPr>
      </w:pPr>
      <w:r>
        <w:rPr>
          <w:rFonts w:ascii="Lexend" w:eastAsia="Lexend" w:hAnsi="Lexend" w:cs="Lexend"/>
        </w:rPr>
        <w:t>To ensure AI tools remain a bridge to learning rather than a shortcut, we ask parents to reinforce the following pillars of ethical use:</w:t>
      </w:r>
    </w:p>
    <w:p w14:paraId="0838DE9A" w14:textId="77777777" w:rsidR="00667419" w:rsidRDefault="00080203">
      <w:pPr>
        <w:numPr>
          <w:ilvl w:val="0"/>
          <w:numId w:val="4"/>
        </w:numPr>
        <w:spacing w:after="200" w:line="240" w:lineRule="auto"/>
      </w:pPr>
      <w:r>
        <w:rPr>
          <w:rFonts w:ascii="Lexend" w:eastAsia="Lexend" w:hAnsi="Lexend" w:cs="Lexend"/>
          <w:b/>
          <w:bCs/>
        </w:rPr>
        <w:t>Prioritize Academic Integrity:</w:t>
      </w:r>
      <w:r>
        <w:rPr>
          <w:rFonts w:ascii="Lexend" w:eastAsia="Lexend" w:hAnsi="Lexend" w:cs="Lexend"/>
        </w:rPr>
        <w:t xml:space="preserve"> AI should be viewed as a </w:t>
      </w:r>
      <w:r>
        <w:rPr>
          <w:rFonts w:ascii="Lexend" w:eastAsia="Lexend" w:hAnsi="Lexend" w:cs="Lexend"/>
          <w:b/>
          <w:bCs/>
        </w:rPr>
        <w:t>tutor or a brainstorm partner</w:t>
      </w:r>
      <w:r>
        <w:rPr>
          <w:rFonts w:ascii="Lexend" w:eastAsia="Lexend" w:hAnsi="Lexend" w:cs="Lexend"/>
        </w:rPr>
        <w:t>, not a ghostwriter. Students must ensure that the final product of any assignment reflects their own understanding, voice, and effort.</w:t>
      </w:r>
    </w:p>
    <w:p w14:paraId="08C05D64" w14:textId="77777777" w:rsidR="00667419" w:rsidRDefault="00080203">
      <w:pPr>
        <w:numPr>
          <w:ilvl w:val="0"/>
          <w:numId w:val="4"/>
        </w:numPr>
        <w:spacing w:after="200" w:line="240" w:lineRule="auto"/>
      </w:pPr>
      <w:r>
        <w:rPr>
          <w:rFonts w:ascii="Lexend" w:eastAsia="Lexend" w:hAnsi="Lexend" w:cs="Lexend"/>
          <w:b/>
          <w:bCs/>
        </w:rPr>
        <w:t>Transparency is Mandatory:</w:t>
      </w:r>
      <w:r>
        <w:rPr>
          <w:rFonts w:ascii="Lexend" w:eastAsia="Lexend" w:hAnsi="Lexend" w:cs="Lexend"/>
        </w:rPr>
        <w:t xml:space="preserve"> Encourage your child to be open about their use of AI. If a tool was used to help structure an essay or explain a complex math problem, it should be disclosed to the teacher according to the specific guidelines of that assignment.</w:t>
      </w:r>
    </w:p>
    <w:p w14:paraId="56CB7595" w14:textId="77777777" w:rsidR="00667419" w:rsidRDefault="00080203">
      <w:pPr>
        <w:numPr>
          <w:ilvl w:val="0"/>
          <w:numId w:val="4"/>
        </w:numPr>
        <w:spacing w:after="200" w:line="240" w:lineRule="auto"/>
      </w:pPr>
      <w:r>
        <w:rPr>
          <w:rFonts w:ascii="Lexend" w:eastAsia="Lexend" w:hAnsi="Lexend" w:cs="Lexend"/>
          <w:b/>
          <w:bCs/>
        </w:rPr>
        <w:t>Verify, Don't Just Trust:</w:t>
      </w:r>
      <w:r>
        <w:rPr>
          <w:rFonts w:ascii="Lexend" w:eastAsia="Lexend" w:hAnsi="Lexend" w:cs="Lexend"/>
        </w:rPr>
        <w:t xml:space="preserve"> AI can "hallucinate" or provide confident but incorrect information. Ensure your child fact-checks all AI-generated claims using reliable primary sources and school-provided databases.</w:t>
      </w:r>
    </w:p>
    <w:p w14:paraId="566AAE11" w14:textId="77777777" w:rsidR="00667419" w:rsidRDefault="00080203">
      <w:pPr>
        <w:numPr>
          <w:ilvl w:val="0"/>
          <w:numId w:val="4"/>
        </w:numPr>
        <w:spacing w:after="200" w:line="240" w:lineRule="auto"/>
      </w:pPr>
      <w:r>
        <w:rPr>
          <w:rFonts w:ascii="Lexend" w:eastAsia="Lexend" w:hAnsi="Lexend" w:cs="Lexend"/>
          <w:b/>
          <w:bCs/>
        </w:rPr>
        <w:t>Data Privacy &amp; Safety:</w:t>
      </w:r>
      <w:r>
        <w:rPr>
          <w:rFonts w:ascii="Lexend" w:eastAsia="Lexend" w:hAnsi="Lexend" w:cs="Lexend"/>
        </w:rPr>
        <w:t xml:space="preserve"> Remind students never to input personal identifiers (full names, addresses, or private family information) into AI prompts. These tools often use input data for further training.</w:t>
      </w:r>
    </w:p>
    <w:p w14:paraId="2A800EE8" w14:textId="1E5B24B3" w:rsidR="00667419" w:rsidRPr="00C04330" w:rsidRDefault="00080203" w:rsidP="00C04330">
      <w:pPr>
        <w:pStyle w:val="Heading3"/>
        <w:keepNext w:val="0"/>
        <w:keepLines w:val="0"/>
        <w:spacing w:before="0"/>
        <w:jc w:val="center"/>
        <w:rPr>
          <w:rFonts w:ascii="Lexend" w:eastAsia="Lexend" w:hAnsi="Lexend" w:cs="Lexend"/>
          <w:b/>
          <w:bCs/>
          <w:color w:val="000000"/>
          <w:sz w:val="24"/>
          <w:szCs w:val="24"/>
        </w:rPr>
      </w:pPr>
      <w:bookmarkStart w:id="35" w:name="_jiics041izgl" w:colFirst="0" w:colLast="0"/>
      <w:bookmarkEnd w:id="35"/>
      <w:r>
        <w:rPr>
          <w:rFonts w:ascii="Lexend" w:eastAsia="Lexend" w:hAnsi="Lexend" w:cs="Lexend"/>
          <w:b/>
          <w:bCs/>
          <w:color w:val="000000"/>
          <w:sz w:val="24"/>
          <w:szCs w:val="24"/>
        </w:rPr>
        <w:t>How to Help Your Child Use AI Effectively</w:t>
      </w:r>
    </w:p>
    <w:tbl>
      <w:tblPr>
        <w:tblStyle w:val="a0"/>
        <w:tblW w:w="102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00"/>
        <w:gridCol w:w="4395"/>
        <w:gridCol w:w="4335"/>
      </w:tblGrid>
      <w:tr w:rsidR="00667419" w14:paraId="0C469C9D" w14:textId="77777777">
        <w:trPr>
          <w:trHeight w:val="586"/>
        </w:trPr>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100" w:type="dxa"/>
              <w:left w:w="100" w:type="dxa"/>
              <w:bottom w:w="100" w:type="dxa"/>
              <w:right w:w="100" w:type="dxa"/>
            </w:tcMar>
            <w:vAlign w:val="bottom"/>
          </w:tcPr>
          <w:p w14:paraId="0DC8A404" w14:textId="77777777" w:rsidR="00667419" w:rsidRDefault="00080203">
            <w:pPr>
              <w:spacing w:after="480"/>
              <w:jc w:val="center"/>
              <w:rPr>
                <w:rFonts w:ascii="Lexend" w:eastAsia="Lexend" w:hAnsi="Lexend" w:cs="Lexend"/>
              </w:rPr>
            </w:pPr>
            <w:r>
              <w:rPr>
                <w:rFonts w:ascii="Lexend" w:eastAsia="Lexend" w:hAnsi="Lexend" w:cs="Lexend"/>
                <w:b/>
                <w:bCs/>
              </w:rPr>
              <w:t>U</w:t>
            </w:r>
            <w:r>
              <w:rPr>
                <w:rFonts w:ascii="Lexend" w:eastAsia="Lexend" w:hAnsi="Lexend" w:cs="Lexend"/>
                <w:b/>
                <w:bCs/>
              </w:rPr>
              <w:t>se Case</w:t>
            </w:r>
          </w:p>
        </w:tc>
        <w:tc>
          <w:tcPr>
            <w:tcW w:w="4395" w:type="dxa"/>
            <w:tcBorders>
              <w:top w:val="single" w:sz="6" w:space="0" w:color="000000"/>
              <w:left w:val="single" w:sz="6" w:space="0" w:color="000000"/>
              <w:bottom w:val="single" w:sz="6" w:space="0" w:color="000000"/>
              <w:right w:val="single" w:sz="6" w:space="0" w:color="000000"/>
            </w:tcBorders>
            <w:shd w:val="clear" w:color="auto" w:fill="CFE2F3"/>
            <w:tcMar>
              <w:top w:w="100" w:type="dxa"/>
              <w:left w:w="100" w:type="dxa"/>
              <w:bottom w:w="100" w:type="dxa"/>
              <w:right w:w="100" w:type="dxa"/>
            </w:tcMar>
            <w:vAlign w:val="center"/>
          </w:tcPr>
          <w:p w14:paraId="6548D6BD" w14:textId="77777777" w:rsidR="00667419" w:rsidRDefault="00080203">
            <w:pPr>
              <w:spacing w:after="480"/>
              <w:jc w:val="center"/>
              <w:rPr>
                <w:rFonts w:ascii="Lexend" w:eastAsia="Lexend" w:hAnsi="Lexend" w:cs="Lexend"/>
              </w:rPr>
            </w:pPr>
            <w:r>
              <w:rPr>
                <w:rFonts w:ascii="Lexend" w:eastAsia="Lexend" w:hAnsi="Lexend" w:cs="Lexend"/>
                <w:b/>
                <w:bCs/>
              </w:rPr>
              <w:t>Recommended Approach</w:t>
            </w:r>
          </w:p>
        </w:tc>
        <w:tc>
          <w:tcPr>
            <w:tcW w:w="4335" w:type="dxa"/>
            <w:tcBorders>
              <w:top w:val="single" w:sz="6" w:space="0" w:color="000000"/>
              <w:left w:val="single" w:sz="6" w:space="0" w:color="000000"/>
              <w:bottom w:val="single" w:sz="6" w:space="0" w:color="000000"/>
              <w:right w:val="single" w:sz="6" w:space="0" w:color="000000"/>
            </w:tcBorders>
            <w:shd w:val="clear" w:color="auto" w:fill="CFE2F3"/>
            <w:tcMar>
              <w:top w:w="100" w:type="dxa"/>
              <w:left w:w="100" w:type="dxa"/>
              <w:bottom w:w="100" w:type="dxa"/>
              <w:right w:w="100" w:type="dxa"/>
            </w:tcMar>
            <w:vAlign w:val="center"/>
          </w:tcPr>
          <w:p w14:paraId="3662EDB9" w14:textId="77777777" w:rsidR="00667419" w:rsidRDefault="00080203">
            <w:pPr>
              <w:spacing w:after="480"/>
              <w:jc w:val="center"/>
              <w:rPr>
                <w:rFonts w:ascii="Lexend" w:eastAsia="Lexend" w:hAnsi="Lexend" w:cs="Lexend"/>
              </w:rPr>
            </w:pPr>
            <w:r>
              <w:rPr>
                <w:rFonts w:ascii="Lexend" w:eastAsia="Lexend" w:hAnsi="Lexend" w:cs="Lexend"/>
                <w:b/>
                <w:bCs/>
              </w:rPr>
              <w:t>What to Avoid</w:t>
            </w:r>
          </w:p>
        </w:tc>
      </w:tr>
      <w:tr w:rsidR="00667419" w14:paraId="67524A7B" w14:textId="77777777">
        <w:trPr>
          <w:trHeight w:val="962"/>
        </w:trPr>
        <w:tc>
          <w:tcPr>
            <w:tcW w:w="1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BF2F4AD" w14:textId="77777777" w:rsidR="00667419" w:rsidRDefault="00080203">
            <w:pPr>
              <w:spacing w:after="480"/>
              <w:jc w:val="center"/>
              <w:rPr>
                <w:rFonts w:ascii="Lexend" w:eastAsia="Lexend" w:hAnsi="Lexend" w:cs="Lexend"/>
              </w:rPr>
            </w:pPr>
            <w:r>
              <w:rPr>
                <w:rFonts w:ascii="Lexend" w:eastAsia="Lexend" w:hAnsi="Lexend" w:cs="Lexend"/>
                <w:b/>
                <w:bCs/>
              </w:rPr>
              <w:t>Studying</w:t>
            </w:r>
          </w:p>
        </w:tc>
        <w:tc>
          <w:tcPr>
            <w:tcW w:w="43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bottom"/>
          </w:tcPr>
          <w:p w14:paraId="02A148D3" w14:textId="77777777" w:rsidR="00667419" w:rsidRDefault="00080203">
            <w:pPr>
              <w:spacing w:after="480"/>
              <w:rPr>
                <w:rFonts w:ascii="Lexend" w:eastAsia="Lexend" w:hAnsi="Lexend" w:cs="Lexend"/>
              </w:rPr>
            </w:pPr>
            <w:r>
              <w:rPr>
                <w:rFonts w:ascii="Lexend" w:eastAsia="Lexend" w:hAnsi="Lexend" w:cs="Lexend"/>
              </w:rPr>
              <w:t>Asking AI to "Explain the laws of thermodynamics like I'm 10."</w:t>
            </w:r>
          </w:p>
        </w:tc>
        <w:tc>
          <w:tcPr>
            <w:tcW w:w="43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00736E12" w14:textId="77777777" w:rsidR="00667419" w:rsidRDefault="00080203">
            <w:pPr>
              <w:spacing w:after="480"/>
              <w:rPr>
                <w:rFonts w:ascii="Lexend" w:eastAsia="Lexend" w:hAnsi="Lexend" w:cs="Lexend"/>
              </w:rPr>
            </w:pPr>
            <w:r>
              <w:rPr>
                <w:rFonts w:ascii="Lexend" w:eastAsia="Lexend" w:hAnsi="Lexend" w:cs="Lexend"/>
              </w:rPr>
              <w:t>Asking AI to "Write a summary of the chapter for me."</w:t>
            </w:r>
          </w:p>
        </w:tc>
      </w:tr>
      <w:tr w:rsidR="00667419" w14:paraId="009F19BC" w14:textId="77777777">
        <w:trPr>
          <w:trHeight w:val="1082"/>
        </w:trPr>
        <w:tc>
          <w:tcPr>
            <w:tcW w:w="1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5B004C62" w14:textId="77777777" w:rsidR="00667419" w:rsidRDefault="00080203">
            <w:pPr>
              <w:spacing w:after="480"/>
              <w:jc w:val="center"/>
              <w:rPr>
                <w:rFonts w:ascii="Lexend" w:eastAsia="Lexend" w:hAnsi="Lexend" w:cs="Lexend"/>
              </w:rPr>
            </w:pPr>
            <w:r>
              <w:rPr>
                <w:rFonts w:ascii="Lexend" w:eastAsia="Lexend" w:hAnsi="Lexend" w:cs="Lexend"/>
                <w:b/>
                <w:bCs/>
              </w:rPr>
              <w:t>Writing</w:t>
            </w:r>
          </w:p>
        </w:tc>
        <w:tc>
          <w:tcPr>
            <w:tcW w:w="43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57F346D" w14:textId="77777777" w:rsidR="00667419" w:rsidRDefault="00080203">
            <w:pPr>
              <w:spacing w:after="480"/>
              <w:rPr>
                <w:rFonts w:ascii="Lexend" w:eastAsia="Lexend" w:hAnsi="Lexend" w:cs="Lexend"/>
              </w:rPr>
            </w:pPr>
            <w:r>
              <w:rPr>
                <w:rFonts w:ascii="Lexend" w:eastAsia="Lexend" w:hAnsi="Lexend" w:cs="Lexend"/>
              </w:rPr>
              <w:t>Using AI to generate an outline or suggest transition words.</w:t>
            </w:r>
          </w:p>
        </w:tc>
        <w:tc>
          <w:tcPr>
            <w:tcW w:w="43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C0B17DB" w14:textId="77777777" w:rsidR="00667419" w:rsidRDefault="00080203">
            <w:pPr>
              <w:spacing w:after="480"/>
              <w:rPr>
                <w:rFonts w:ascii="Lexend" w:eastAsia="Lexend" w:hAnsi="Lexend" w:cs="Lexend"/>
              </w:rPr>
            </w:pPr>
            <w:r>
              <w:rPr>
                <w:rFonts w:ascii="Lexend" w:eastAsia="Lexend" w:hAnsi="Lexend" w:cs="Lexend"/>
              </w:rPr>
              <w:t>Copying and pasting AI-generated paragraphs into an essay.</w:t>
            </w:r>
          </w:p>
        </w:tc>
      </w:tr>
      <w:tr w:rsidR="00667419" w14:paraId="609B9B75" w14:textId="77777777">
        <w:trPr>
          <w:trHeight w:val="576"/>
        </w:trPr>
        <w:tc>
          <w:tcPr>
            <w:tcW w:w="1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72AAE76F" w14:textId="77777777" w:rsidR="00667419" w:rsidRDefault="00080203">
            <w:pPr>
              <w:spacing w:after="480"/>
              <w:jc w:val="center"/>
              <w:rPr>
                <w:rFonts w:ascii="Lexend" w:eastAsia="Lexend" w:hAnsi="Lexend" w:cs="Lexend"/>
              </w:rPr>
            </w:pPr>
            <w:r>
              <w:rPr>
                <w:rFonts w:ascii="Lexend" w:eastAsia="Lexend" w:hAnsi="Lexend" w:cs="Lexend"/>
                <w:b/>
                <w:bCs/>
              </w:rPr>
              <w:t>Problem Solving</w:t>
            </w:r>
          </w:p>
        </w:tc>
        <w:tc>
          <w:tcPr>
            <w:tcW w:w="43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17D78A0" w14:textId="77777777" w:rsidR="00667419" w:rsidRDefault="00080203">
            <w:pPr>
              <w:spacing w:after="480"/>
              <w:rPr>
                <w:rFonts w:ascii="Lexend" w:eastAsia="Lexend" w:hAnsi="Lexend" w:cs="Lexend"/>
              </w:rPr>
            </w:pPr>
            <w:r>
              <w:rPr>
                <w:rFonts w:ascii="Lexend" w:eastAsia="Lexend" w:hAnsi="Lexend" w:cs="Lexend"/>
              </w:rPr>
              <w:t xml:space="preserve">Asking for </w:t>
            </w:r>
            <w:proofErr w:type="gramStart"/>
            <w:r>
              <w:rPr>
                <w:rFonts w:ascii="Lexend" w:eastAsia="Lexend" w:hAnsi="Lexend" w:cs="Lexend"/>
              </w:rPr>
              <w:t xml:space="preserve">the </w:t>
            </w:r>
            <w:r>
              <w:rPr>
                <w:rFonts w:ascii="Lexend" w:eastAsia="Lexend" w:hAnsi="Lexend" w:cs="Lexend"/>
                <w:i/>
                <w:iCs/>
              </w:rPr>
              <w:t>steps</w:t>
            </w:r>
            <w:proofErr w:type="gramEnd"/>
            <w:r>
              <w:rPr>
                <w:rFonts w:ascii="Lexend" w:eastAsia="Lexend" w:hAnsi="Lexend" w:cs="Lexend"/>
              </w:rPr>
              <w:t xml:space="preserve"> to solve a calculus problem.</w:t>
            </w:r>
          </w:p>
        </w:tc>
        <w:tc>
          <w:tcPr>
            <w:tcW w:w="43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5895555" w14:textId="77777777" w:rsidR="00667419" w:rsidRDefault="00080203">
            <w:pPr>
              <w:spacing w:after="480"/>
              <w:rPr>
                <w:rFonts w:ascii="Lexend" w:eastAsia="Lexend" w:hAnsi="Lexend" w:cs="Lexend"/>
              </w:rPr>
            </w:pPr>
            <w:r>
              <w:rPr>
                <w:rFonts w:ascii="Lexend" w:eastAsia="Lexend" w:hAnsi="Lexend" w:cs="Lexend"/>
              </w:rPr>
              <w:t>Asking for just the final answer to a homework set.</w:t>
            </w:r>
          </w:p>
        </w:tc>
      </w:tr>
      <w:tr w:rsidR="00667419" w14:paraId="791D5EED" w14:textId="77777777">
        <w:trPr>
          <w:trHeight w:val="932"/>
        </w:trPr>
        <w:tc>
          <w:tcPr>
            <w:tcW w:w="1500"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vAlign w:val="center"/>
          </w:tcPr>
          <w:p w14:paraId="4CA7C1D4" w14:textId="77777777" w:rsidR="00667419" w:rsidRDefault="00080203">
            <w:pPr>
              <w:spacing w:after="480"/>
              <w:jc w:val="center"/>
              <w:rPr>
                <w:rFonts w:ascii="Lexend" w:eastAsia="Lexend" w:hAnsi="Lexend" w:cs="Lexend"/>
              </w:rPr>
            </w:pPr>
            <w:r>
              <w:rPr>
                <w:rFonts w:ascii="Lexend" w:eastAsia="Lexend" w:hAnsi="Lexend" w:cs="Lexend"/>
                <w:b/>
                <w:bCs/>
              </w:rPr>
              <w:lastRenderedPageBreak/>
              <w:t>Coding</w:t>
            </w:r>
          </w:p>
        </w:tc>
        <w:tc>
          <w:tcPr>
            <w:tcW w:w="439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AC3B230" w14:textId="77777777" w:rsidR="00667419" w:rsidRDefault="00080203">
            <w:pPr>
              <w:spacing w:after="480"/>
              <w:rPr>
                <w:rFonts w:ascii="Lexend" w:eastAsia="Lexend" w:hAnsi="Lexend" w:cs="Lexend"/>
              </w:rPr>
            </w:pPr>
            <w:r>
              <w:rPr>
                <w:rFonts w:ascii="Lexend" w:eastAsia="Lexend" w:hAnsi="Lexend" w:cs="Lexend"/>
              </w:rPr>
              <w:t>Using AI to debug an error in a line of code.</w:t>
            </w:r>
          </w:p>
        </w:tc>
        <w:tc>
          <w:tcPr>
            <w:tcW w:w="433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097C2EA" w14:textId="77777777" w:rsidR="00667419" w:rsidRDefault="00080203">
            <w:pPr>
              <w:spacing w:after="480"/>
              <w:rPr>
                <w:rFonts w:ascii="Lexend" w:eastAsia="Lexend" w:hAnsi="Lexend" w:cs="Lexend"/>
              </w:rPr>
            </w:pPr>
            <w:r>
              <w:rPr>
                <w:rFonts w:ascii="Lexend" w:eastAsia="Lexend" w:hAnsi="Lexend" w:cs="Lexend"/>
              </w:rPr>
              <w:t>Generating an entire program without understanding the logic.</w:t>
            </w:r>
          </w:p>
        </w:tc>
      </w:tr>
    </w:tbl>
    <w:p w14:paraId="76CF94B8" w14:textId="77777777" w:rsidR="00667419" w:rsidRDefault="00667419">
      <w:pPr>
        <w:rPr>
          <w:rFonts w:ascii="Lexend" w:eastAsia="Lexend" w:hAnsi="Lexend" w:cs="Lexend"/>
        </w:rPr>
      </w:pPr>
    </w:p>
    <w:p w14:paraId="148942F8" w14:textId="77777777" w:rsidR="00667419" w:rsidRDefault="00080203">
      <w:pPr>
        <w:rPr>
          <w:rFonts w:ascii="Lexend" w:eastAsia="Lexend" w:hAnsi="Lexend" w:cs="Lexend"/>
        </w:rPr>
      </w:pPr>
      <w:r>
        <w:pict w14:anchorId="5FCD33F2">
          <v:rect id="_x0000_i1026" style="width:0;height:1.5pt" o:hralign="center" o:hrstd="t" o:hr="t" fillcolor="#a0a0a0" stroked="f"/>
        </w:pict>
      </w:r>
    </w:p>
    <w:p w14:paraId="70DADBC3" w14:textId="77777777" w:rsidR="00667419" w:rsidRDefault="00667419">
      <w:pPr>
        <w:pStyle w:val="Heading3"/>
        <w:keepNext w:val="0"/>
        <w:keepLines w:val="0"/>
        <w:spacing w:before="0"/>
        <w:rPr>
          <w:rFonts w:ascii="Lexend" w:eastAsia="Lexend" w:hAnsi="Lexend" w:cs="Lexend"/>
          <w:b/>
          <w:bCs/>
          <w:color w:val="000000"/>
          <w:sz w:val="26"/>
          <w:szCs w:val="26"/>
        </w:rPr>
      </w:pPr>
      <w:bookmarkStart w:id="36" w:name="_r0l03ob1b6hc" w:colFirst="0" w:colLast="0"/>
      <w:bookmarkEnd w:id="36"/>
    </w:p>
    <w:p w14:paraId="172DC679" w14:textId="77777777" w:rsidR="00667419" w:rsidRDefault="00080203">
      <w:pPr>
        <w:pStyle w:val="Heading3"/>
        <w:keepNext w:val="0"/>
        <w:keepLines w:val="0"/>
        <w:spacing w:before="0"/>
        <w:rPr>
          <w:rFonts w:ascii="Lexend" w:eastAsia="Lexend" w:hAnsi="Lexend" w:cs="Lexend"/>
          <w:b/>
          <w:bCs/>
          <w:color w:val="000000"/>
          <w:sz w:val="26"/>
          <w:szCs w:val="26"/>
        </w:rPr>
      </w:pPr>
      <w:bookmarkStart w:id="37" w:name="_yv5tl4fzy4bs" w:colFirst="0" w:colLast="0"/>
      <w:bookmarkEnd w:id="37"/>
      <w:r>
        <w:rPr>
          <w:rFonts w:ascii="Lexend" w:eastAsia="Lexend" w:hAnsi="Lexend" w:cs="Lexend"/>
          <w:b/>
          <w:bCs/>
          <w:color w:val="000000"/>
          <w:sz w:val="26"/>
          <w:szCs w:val="26"/>
        </w:rPr>
        <w:t>The "Tandem" Approach</w:t>
      </w:r>
    </w:p>
    <w:p w14:paraId="5223C288" w14:textId="77777777" w:rsidR="00667419" w:rsidRDefault="00080203">
      <w:pPr>
        <w:spacing w:after="240"/>
        <w:rPr>
          <w:rFonts w:ascii="Lexend" w:eastAsia="Lexend" w:hAnsi="Lexend" w:cs="Lexend"/>
        </w:rPr>
      </w:pPr>
      <w:r>
        <w:rPr>
          <w:rFonts w:ascii="Lexend" w:eastAsia="Lexend" w:hAnsi="Lexend" w:cs="Lexend"/>
        </w:rPr>
        <w:t>As noted in our policy, this AI guidance works in conjunction with the school’s broader RUP. We encourage parents to review both documents with their children.</w:t>
      </w:r>
    </w:p>
    <w:p w14:paraId="40EACC8C" w14:textId="77777777" w:rsidR="00667419" w:rsidRDefault="00080203">
      <w:pPr>
        <w:spacing w:after="240"/>
        <w:ind w:left="600" w:right="600"/>
        <w:rPr>
          <w:rFonts w:ascii="Lexend" w:eastAsia="Lexend" w:hAnsi="Lexend" w:cs="Lexend"/>
        </w:rPr>
      </w:pPr>
      <w:r>
        <w:rPr>
          <w:rFonts w:ascii="Lexend" w:eastAsia="Lexend" w:hAnsi="Lexend" w:cs="Lexend"/>
          <w:b/>
          <w:bCs/>
        </w:rPr>
        <w:t>A Note on Critical Thinking:</w:t>
      </w:r>
      <w:r>
        <w:rPr>
          <w:rFonts w:ascii="Lexend" w:eastAsia="Lexend" w:hAnsi="Lexend" w:cs="Lexend"/>
        </w:rPr>
        <w:t xml:space="preserve"> The most valuable skill a student can develop is the ability to ask the right questions. By guiding your child to use AI as a tool for inquiry, you are helping them develop the "AI Literacy" essential for their future careers.</w:t>
      </w:r>
    </w:p>
    <w:p w14:paraId="0AB5FB57" w14:textId="77777777" w:rsidR="00667419" w:rsidRDefault="00080203">
      <w:pPr>
        <w:spacing w:after="240"/>
        <w:rPr>
          <w:rFonts w:ascii="Lexend" w:eastAsia="Lexend" w:hAnsi="Lexend" w:cs="Lexend"/>
        </w:rPr>
      </w:pPr>
      <w:r>
        <w:rPr>
          <w:rFonts w:ascii="Lexend" w:eastAsia="Lexend" w:hAnsi="Lexend" w:cs="Lexend"/>
        </w:rPr>
        <w:t xml:space="preserve">If you </w:t>
      </w:r>
      <w:proofErr w:type="gramStart"/>
      <w:r>
        <w:rPr>
          <w:rFonts w:ascii="Lexend" w:eastAsia="Lexend" w:hAnsi="Lexend" w:cs="Lexend"/>
        </w:rPr>
        <w:t>are ever</w:t>
      </w:r>
      <w:proofErr w:type="gramEnd"/>
      <w:r>
        <w:rPr>
          <w:rFonts w:ascii="Lexend" w:eastAsia="Lexend" w:hAnsi="Lexend" w:cs="Lexend"/>
        </w:rPr>
        <w:t xml:space="preserve"> unsure whether a specific use of AI is permitted for a project, we encourage you or your child to reach out to the classroom teacher for clarification before submission.</w:t>
      </w:r>
    </w:p>
    <w:p w14:paraId="02780257" w14:textId="77777777" w:rsidR="00667419" w:rsidRDefault="00667419">
      <w:pPr>
        <w:rPr>
          <w:sz w:val="20"/>
          <w:szCs w:val="20"/>
        </w:rPr>
      </w:pPr>
    </w:p>
    <w:sectPr w:rsidR="00667419">
      <w:headerReference w:type="default" r:id="rId16"/>
      <w:footerReference w:type="default" r:id="rId17"/>
      <w:footerReference w:type="first" r:id="rId18"/>
      <w:pgSz w:w="12240" w:h="15840"/>
      <w:pgMar w:top="1008" w:right="1008" w:bottom="1008" w:left="1008" w:header="431"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03ED8" w14:textId="77777777" w:rsidR="00080203" w:rsidRDefault="00080203">
      <w:pPr>
        <w:spacing w:line="240" w:lineRule="auto"/>
      </w:pPr>
      <w:r>
        <w:separator/>
      </w:r>
    </w:p>
  </w:endnote>
  <w:endnote w:type="continuationSeparator" w:id="0">
    <w:p w14:paraId="668B6F25" w14:textId="77777777" w:rsidR="00080203" w:rsidRDefault="000802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w:charset w:val="00"/>
    <w:family w:val="auto"/>
    <w:pitch w:val="default"/>
    <w:embedRegular r:id="rId1" w:fontKey="{B857E2B7-9A8C-44F7-BFD3-FF4C86F97DEF}"/>
    <w:embedBold r:id="rId2" w:fontKey="{B2F762D0-97FB-4064-A4FF-000C9E381EDF}"/>
    <w:embedItalic r:id="rId3" w:fontKey="{16D9EA45-3356-4AEF-8C96-618A4A9274B8}"/>
  </w:font>
  <w:font w:name="Averia Sans Libre">
    <w:charset w:val="00"/>
    <w:family w:val="auto"/>
    <w:pitch w:val="default"/>
    <w:embedRegular r:id="rId4" w:fontKey="{F354D8C3-390D-4CBE-8410-B8D3E4CB1E61}"/>
  </w:font>
  <w:font w:name="Lexend SemiBold">
    <w:charset w:val="00"/>
    <w:family w:val="auto"/>
    <w:pitch w:val="default"/>
    <w:embedRegular r:id="rId5" w:fontKey="{9482FC33-E11F-4026-B06D-AD095E9FBFA1}"/>
  </w:font>
  <w:font w:name="Calibri">
    <w:panose1 w:val="020F0502020204030204"/>
    <w:charset w:val="00"/>
    <w:family w:val="swiss"/>
    <w:pitch w:val="variable"/>
    <w:sig w:usb0="E4002EFF" w:usb1="C200247B" w:usb2="00000009" w:usb3="00000000" w:csb0="000001FF" w:csb1="00000000"/>
    <w:embedRegular r:id="rId6" w:fontKey="{074C53D4-5841-4FD6-8FFC-7D7EFCBDEDF2}"/>
  </w:font>
  <w:font w:name="Cambria">
    <w:panose1 w:val="02040503050406030204"/>
    <w:charset w:val="00"/>
    <w:family w:val="roman"/>
    <w:pitch w:val="variable"/>
    <w:sig w:usb0="E00006FF" w:usb1="420024FF" w:usb2="02000000" w:usb3="00000000" w:csb0="0000019F" w:csb1="00000000"/>
    <w:embedRegular r:id="rId7" w:fontKey="{45E4EA4E-7A5A-4A2C-A355-E1AF4B25C8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B788" w14:textId="77777777" w:rsidR="00667419" w:rsidRDefault="00080203">
    <w:pPr>
      <w:jc w:val="center"/>
      <w:rPr>
        <w:rFonts w:ascii="Lexend" w:eastAsia="Lexend" w:hAnsi="Lexend" w:cs="Lexend"/>
        <w:sz w:val="18"/>
        <w:szCs w:val="18"/>
      </w:rPr>
    </w:pPr>
    <w:r>
      <w:rPr>
        <w:rFonts w:ascii="Lexend" w:eastAsia="Lexend" w:hAnsi="Lexend" w:cs="Lexend"/>
        <w:sz w:val="18"/>
        <w:szCs w:val="18"/>
      </w:rPr>
      <w:t>Office of Catholic Education</w:t>
    </w:r>
  </w:p>
  <w:p w14:paraId="2CF8ACCE" w14:textId="77777777" w:rsidR="00667419" w:rsidRDefault="00080203">
    <w:pPr>
      <w:jc w:val="center"/>
      <w:rPr>
        <w:rFonts w:ascii="Lexend" w:eastAsia="Lexend" w:hAnsi="Lexend" w:cs="Lexend"/>
        <w:sz w:val="18"/>
        <w:szCs w:val="18"/>
      </w:rPr>
    </w:pPr>
    <w:r>
      <w:rPr>
        <w:rFonts w:ascii="Lexend" w:eastAsia="Lexend" w:hAnsi="Lexend" w:cs="Lexend"/>
        <w:sz w:val="18"/>
        <w:szCs w:val="18"/>
      </w:rPr>
      <w:t>1601 Cherry Street, Suite 1100</w:t>
    </w:r>
  </w:p>
  <w:p w14:paraId="5B0A30DA" w14:textId="77777777" w:rsidR="00667419" w:rsidRDefault="00080203">
    <w:pPr>
      <w:jc w:val="center"/>
      <w:rPr>
        <w:rFonts w:ascii="Lexend" w:eastAsia="Lexend" w:hAnsi="Lexend" w:cs="Lexend"/>
        <w:sz w:val="18"/>
        <w:szCs w:val="18"/>
      </w:rPr>
    </w:pPr>
    <w:r>
      <w:rPr>
        <w:rFonts w:ascii="Lexend" w:eastAsia="Lexend" w:hAnsi="Lexend" w:cs="Lexend"/>
        <w:sz w:val="18"/>
        <w:szCs w:val="18"/>
      </w:rPr>
      <w:t xml:space="preserve">Philadelphia, Pa 19102 </w:t>
    </w:r>
    <w:r>
      <w:rPr>
        <w:rFonts w:ascii="Lexend" w:eastAsia="Lexend" w:hAnsi="Lexend" w:cs="Lexend"/>
        <w:sz w:val="18"/>
        <w:szCs w:val="18"/>
      </w:rPr>
      <w:tab/>
    </w:r>
  </w:p>
  <w:p w14:paraId="3101091E" w14:textId="77777777" w:rsidR="00667419" w:rsidRDefault="00080203">
    <w:pPr>
      <w:ind w:left="6480" w:firstLine="720"/>
      <w:jc w:val="right"/>
      <w:rPr>
        <w:rFonts w:ascii="Lexend SemiBold" w:eastAsia="Lexend SemiBold" w:hAnsi="Lexend SemiBold" w:cs="Lexend SemiBold"/>
        <w:sz w:val="18"/>
        <w:szCs w:val="18"/>
      </w:rPr>
    </w:pPr>
    <w:r>
      <w:rPr>
        <w:rFonts w:ascii="Lexend SemiBold" w:eastAsia="Lexend SemiBold" w:hAnsi="Lexend SemiBold" w:cs="Lexend SemiBold"/>
        <w:sz w:val="18"/>
        <w:szCs w:val="18"/>
      </w:rPr>
      <w:fldChar w:fldCharType="begin"/>
    </w:r>
    <w:r>
      <w:rPr>
        <w:rFonts w:ascii="Lexend SemiBold" w:eastAsia="Lexend SemiBold" w:hAnsi="Lexend SemiBold" w:cs="Lexend SemiBold"/>
        <w:sz w:val="18"/>
        <w:szCs w:val="18"/>
      </w:rPr>
      <w:instrText>PAGE</w:instrText>
    </w:r>
    <w:r>
      <w:rPr>
        <w:rFonts w:ascii="Lexend SemiBold" w:eastAsia="Lexend SemiBold" w:hAnsi="Lexend SemiBold" w:cs="Lexend SemiBold"/>
        <w:sz w:val="18"/>
        <w:szCs w:val="18"/>
      </w:rPr>
      <w:fldChar w:fldCharType="separate"/>
    </w:r>
    <w:r w:rsidR="00C04330">
      <w:rPr>
        <w:rFonts w:ascii="Lexend SemiBold" w:eastAsia="Lexend SemiBold" w:hAnsi="Lexend SemiBold" w:cs="Lexend SemiBold"/>
        <w:noProof/>
        <w:sz w:val="18"/>
        <w:szCs w:val="18"/>
      </w:rPr>
      <w:t>2</w:t>
    </w:r>
    <w:r>
      <w:rPr>
        <w:rFonts w:ascii="Lexend SemiBold" w:eastAsia="Lexend SemiBold" w:hAnsi="Lexend SemiBold" w:cs="Lexend SemiBold"/>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70A3" w14:textId="77777777" w:rsidR="00667419" w:rsidRDefault="00667419">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1E4B8" w14:textId="77777777" w:rsidR="00080203" w:rsidRDefault="00080203">
      <w:pPr>
        <w:spacing w:line="240" w:lineRule="auto"/>
      </w:pPr>
      <w:r>
        <w:separator/>
      </w:r>
    </w:p>
  </w:footnote>
  <w:footnote w:type="continuationSeparator" w:id="0">
    <w:p w14:paraId="58458692" w14:textId="77777777" w:rsidR="00080203" w:rsidRDefault="000802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0FCD" w14:textId="77777777" w:rsidR="00667419" w:rsidRDefault="006674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1501"/>
    <w:multiLevelType w:val="multilevel"/>
    <w:tmpl w:val="DC346C72"/>
    <w:lvl w:ilvl="0">
      <w:start w:val="1"/>
      <w:numFmt w:val="bullet"/>
      <w:lvlText w:val="●"/>
      <w:lvlJc w:val="left"/>
      <w:pPr>
        <w:ind w:left="590" w:hanging="360"/>
      </w:pPr>
      <w:rPr>
        <w:u w:val="none"/>
      </w:rPr>
    </w:lvl>
    <w:lvl w:ilvl="1">
      <w:start w:val="1"/>
      <w:numFmt w:val="bullet"/>
      <w:lvlText w:val="○"/>
      <w:lvlJc w:val="left"/>
      <w:pPr>
        <w:ind w:left="6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D7684F"/>
    <w:multiLevelType w:val="multilevel"/>
    <w:tmpl w:val="FE34C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9B4350"/>
    <w:multiLevelType w:val="multilevel"/>
    <w:tmpl w:val="0C324C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7E657DF"/>
    <w:multiLevelType w:val="multilevel"/>
    <w:tmpl w:val="7826BDA8"/>
    <w:lvl w:ilvl="0">
      <w:start w:val="1"/>
      <w:numFmt w:val="bullet"/>
      <w:lvlText w:val="●"/>
      <w:lvlJc w:val="left"/>
      <w:pPr>
        <w:ind w:left="590" w:hanging="360"/>
      </w:pPr>
      <w:rPr>
        <w:u w:val="none"/>
      </w:rPr>
    </w:lvl>
    <w:lvl w:ilvl="1">
      <w:start w:val="1"/>
      <w:numFmt w:val="bullet"/>
      <w:lvlText w:val="○"/>
      <w:lvlJc w:val="left"/>
      <w:pPr>
        <w:ind w:left="6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D861B53"/>
    <w:multiLevelType w:val="multilevel"/>
    <w:tmpl w:val="E1503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ECD2ABD"/>
    <w:multiLevelType w:val="multilevel"/>
    <w:tmpl w:val="B9EAC4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0212640"/>
    <w:multiLevelType w:val="multilevel"/>
    <w:tmpl w:val="62FA9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A33180"/>
    <w:multiLevelType w:val="multilevel"/>
    <w:tmpl w:val="8A72C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9B62D9B"/>
    <w:multiLevelType w:val="multilevel"/>
    <w:tmpl w:val="85302A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305684E"/>
    <w:multiLevelType w:val="multilevel"/>
    <w:tmpl w:val="74C4F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02570635">
    <w:abstractNumId w:val="0"/>
  </w:num>
  <w:num w:numId="2" w16cid:durableId="1797025784">
    <w:abstractNumId w:val="4"/>
  </w:num>
  <w:num w:numId="3" w16cid:durableId="89854675">
    <w:abstractNumId w:val="9"/>
  </w:num>
  <w:num w:numId="4" w16cid:durableId="1952318625">
    <w:abstractNumId w:val="7"/>
  </w:num>
  <w:num w:numId="5" w16cid:durableId="136579407">
    <w:abstractNumId w:val="8"/>
  </w:num>
  <w:num w:numId="6" w16cid:durableId="449130602">
    <w:abstractNumId w:val="6"/>
  </w:num>
  <w:num w:numId="7" w16cid:durableId="1119683419">
    <w:abstractNumId w:val="3"/>
  </w:num>
  <w:num w:numId="8" w16cid:durableId="852304617">
    <w:abstractNumId w:val="2"/>
  </w:num>
  <w:num w:numId="9" w16cid:durableId="1054043648">
    <w:abstractNumId w:val="5"/>
  </w:num>
  <w:num w:numId="10" w16cid:durableId="38867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419"/>
    <w:rsid w:val="00080203"/>
    <w:rsid w:val="00667419"/>
    <w:rsid w:val="006A5809"/>
    <w:rsid w:val="00C04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86FAC"/>
  <w15:docId w15:val="{7D027D61-70D1-4F50-805A-CA2500D1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rFonts w:ascii="Lexend" w:eastAsia="Lexend" w:hAnsi="Lexend" w:cs="Lexend"/>
      <w:b/>
      <w:bCs/>
      <w:sz w:val="36"/>
      <w:szCs w:val="36"/>
    </w:rPr>
  </w:style>
  <w:style w:type="paragraph" w:styleId="Heading2">
    <w:name w:val="heading 2"/>
    <w:basedOn w:val="Normal"/>
    <w:next w:val="Normal"/>
    <w:uiPriority w:val="9"/>
    <w:unhideWhenUsed/>
    <w:qFormat/>
    <w:pPr>
      <w:keepNext/>
      <w:keepLines/>
      <w:spacing w:before="360" w:after="120"/>
      <w:outlineLvl w:val="1"/>
    </w:pPr>
    <w:rPr>
      <w:rFonts w:ascii="Averia Sans Libre" w:eastAsia="Averia Sans Libre" w:hAnsi="Averia Sans Libre" w:cs="Averia Sans Libre"/>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YmnOMhRBqNTpTfyB3QZN3JmNbBvW9pwUZKLPh432YhA/edit?usp=drive_link" TargetMode="External"/><Relationship Id="rId13" Type="http://schemas.openxmlformats.org/officeDocument/2006/relationships/hyperlink" Target="http://aoptech.ai"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lib.guides.umd.edu/c.php?g=1340355&amp;p=989696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file/d/1HsCPdUtxqe-vMbaXXxsolX5tF5cqBxC6/view?usp=drive_link" TargetMode="External"/><Relationship Id="rId5" Type="http://schemas.openxmlformats.org/officeDocument/2006/relationships/footnotes" Target="footnotes.xml"/><Relationship Id="rId15" Type="http://schemas.openxmlformats.org/officeDocument/2006/relationships/hyperlink" Target="https://ace.nd.edu/programs/higher-powered-learning/ai-catholic-education" TargetMode="External"/><Relationship Id="rId10" Type="http://schemas.openxmlformats.org/officeDocument/2006/relationships/hyperlink" Target="https://nam12.safelinks.protection.outlook.com/?url=https%3A%2F%2Fwww.vatican.va%2Fcontent%2Fleo-xiv%2Fen%2Fencyclicals%2Fdocuments%2F20260515-magnifica-humanitas.html&amp;data=05%7C02%7Cadotzman%40archphila.org%7C3ca34e69be56400ca92a08deba4eb397%7Cf548de39bf654d7f871d07d4cdbe90cc%7C0%7C0%7C639153044697979908%7CUnknown%7CTWFpbGZsb3d8eyJFbXB0eU1hcGkiOnRydWUsIlYiOiIwLjAuMDAwMCIsIlAiOiJXaW4zMiIsIkFOIjoiTWFpbCIsIldUIjoyfQ%3D%3D%7C0%7C%7C%7C&amp;sdata=E4DzTVJhRpbmyaQvmhcUKVGQ%2Be6art25xQPibHPY1tQ%3D&amp;reserved=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am12.safelinks.protection.outlook.com/?url=https%3A%2F%2Fwww.vatican.va%2Fcontent%2Fleo-xiv%2Fen%2Fencyclicals%2Fdocuments%2F20260515-magnifica-humanitas.html&amp;data=05%7C02%7Cadotzman%40archphila.org%7C3ca34e69be56400ca92a08deba4eb397%7Cf548de39bf654d7f871d07d4cdbe90cc%7C0%7C0%7C639153044697979908%7CUnknown%7CTWFpbGZsb3d8eyJFbXB0eU1hcGkiOnRydWUsIlYiOiIwLjAuMDAwMCIsIlAiOiJXaW4zMiIsIkFOIjoiTWFpbCIsIldUIjoyfQ%3D%3D%7C0%7C%7C%7C&amp;sdata=E4DzTVJhRpbmyaQvmhcUKVGQ%2Be6art25xQPibHPY1tQ%3D&amp;reserved=0" TargetMode="Externa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3338</Words>
  <Characters>19032</Characters>
  <Application>Microsoft Office Word</Application>
  <DocSecurity>0</DocSecurity>
  <Lines>158</Lines>
  <Paragraphs>44</Paragraphs>
  <ScaleCrop>false</ScaleCrop>
  <Company/>
  <LinksUpToDate>false</LinksUpToDate>
  <CharactersWithSpaces>22326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Denise Britt</cp:lastModifiedBy>
  <cp:revision>2</cp:revision>
  <dcterms:created xsi:type="dcterms:W3CDTF">2026-08-10T15:19:00Z</dcterms:created>
  <dcterms:modified xsi:type="dcterms:W3CDTF">2026-08-10T15:24:00Z</dcterms:modified>
</cp:coreProperties>
</file>